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443"/>
        <w:gridCol w:w="4460"/>
        <w:gridCol w:w="4262"/>
        <w:gridCol w:w="4225"/>
      </w:tblGrid>
      <w:tr w:rsidR="00C5009E" w14:paraId="13666759" w14:textId="271FA6B1" w:rsidTr="00D574CD">
        <w:tc>
          <w:tcPr>
            <w:tcW w:w="1443" w:type="dxa"/>
            <w:shd w:val="clear" w:color="auto" w:fill="A6A6A6" w:themeFill="background1" w:themeFillShade="A6"/>
          </w:tcPr>
          <w:p w14:paraId="7041C26D" w14:textId="6385C938" w:rsidR="00C5009E" w:rsidRDefault="00C5009E" w:rsidP="00CA3FCC">
            <w:pPr>
              <w:pStyle w:val="NoSpacing"/>
              <w:jc w:val="center"/>
            </w:pPr>
          </w:p>
        </w:tc>
        <w:tc>
          <w:tcPr>
            <w:tcW w:w="4460" w:type="dxa"/>
            <w:shd w:val="clear" w:color="auto" w:fill="A6A6A6" w:themeFill="background1" w:themeFillShade="A6"/>
          </w:tcPr>
          <w:p w14:paraId="38C254D2" w14:textId="77777777" w:rsidR="00C5009E" w:rsidRPr="0018192C" w:rsidRDefault="00C5009E" w:rsidP="00CA3FCC">
            <w:pPr>
              <w:pStyle w:val="NoSpacing"/>
              <w:jc w:val="center"/>
              <w:rPr>
                <w:rFonts w:asciiTheme="majorHAnsi" w:hAnsiTheme="majorHAnsi" w:cstheme="majorHAnsi"/>
              </w:rPr>
            </w:pPr>
          </w:p>
        </w:tc>
        <w:tc>
          <w:tcPr>
            <w:tcW w:w="4262" w:type="dxa"/>
            <w:tcBorders>
              <w:bottom w:val="single" w:sz="4" w:space="0" w:color="auto"/>
            </w:tcBorders>
            <w:shd w:val="clear" w:color="auto" w:fill="A6A6A6" w:themeFill="background1" w:themeFillShade="A6"/>
          </w:tcPr>
          <w:p w14:paraId="25CCC47D" w14:textId="79687E4D" w:rsidR="00C5009E" w:rsidRPr="0018192C" w:rsidRDefault="00C5009E" w:rsidP="00CA3FCC">
            <w:pPr>
              <w:pStyle w:val="NoSpacing"/>
              <w:jc w:val="center"/>
              <w:rPr>
                <w:rFonts w:asciiTheme="majorHAnsi" w:hAnsiTheme="majorHAnsi" w:cstheme="majorHAnsi"/>
              </w:rPr>
            </w:pPr>
          </w:p>
        </w:tc>
        <w:tc>
          <w:tcPr>
            <w:tcW w:w="4225" w:type="dxa"/>
            <w:shd w:val="clear" w:color="auto" w:fill="A6A6A6" w:themeFill="background1" w:themeFillShade="A6"/>
          </w:tcPr>
          <w:p w14:paraId="044A8D07" w14:textId="1B2A073B" w:rsidR="00C5009E" w:rsidRDefault="00C5009E" w:rsidP="00CA3FCC">
            <w:pPr>
              <w:pStyle w:val="NoSpacing"/>
              <w:jc w:val="center"/>
            </w:pPr>
          </w:p>
        </w:tc>
      </w:tr>
      <w:tr w:rsidR="00C5009E" w14:paraId="0FC40F73" w14:textId="3B10E5EA" w:rsidTr="00D574CD">
        <w:tc>
          <w:tcPr>
            <w:tcW w:w="1443" w:type="dxa"/>
          </w:tcPr>
          <w:p w14:paraId="046DC7DC" w14:textId="48626C66" w:rsidR="00C5009E" w:rsidRPr="0054035C" w:rsidRDefault="00C5009E" w:rsidP="006212E8">
            <w:pPr>
              <w:pStyle w:val="NoSpacing"/>
              <w:rPr>
                <w:b/>
              </w:rPr>
            </w:pPr>
            <w:r>
              <w:rPr>
                <w:b/>
              </w:rPr>
              <w:t xml:space="preserve">Lesson 1 – </w:t>
            </w:r>
            <w:r w:rsidR="00D05DFF">
              <w:rPr>
                <w:b/>
              </w:rPr>
              <w:t xml:space="preserve">Coyote </w:t>
            </w:r>
            <w:r>
              <w:rPr>
                <w:b/>
              </w:rPr>
              <w:t>Ecology &amp; Resiliency</w:t>
            </w:r>
          </w:p>
        </w:tc>
        <w:tc>
          <w:tcPr>
            <w:tcW w:w="4460" w:type="dxa"/>
          </w:tcPr>
          <w:p w14:paraId="13D7A179" w14:textId="1FF1815B" w:rsidR="005272DF" w:rsidRDefault="005272DF" w:rsidP="005272DF">
            <w:pPr>
              <w:pStyle w:val="NoSpacing"/>
              <w:numPr>
                <w:ilvl w:val="0"/>
                <w:numId w:val="20"/>
              </w:numPr>
            </w:pPr>
            <w:r>
              <w:t>Coyotes in myths &amp; legends</w:t>
            </w:r>
          </w:p>
          <w:p w14:paraId="25D20C5B" w14:textId="07F31775" w:rsidR="00C5009E" w:rsidRDefault="00C5009E" w:rsidP="005272DF">
            <w:pPr>
              <w:pStyle w:val="NoSpacing"/>
              <w:numPr>
                <w:ilvl w:val="0"/>
                <w:numId w:val="20"/>
              </w:numPr>
            </w:pPr>
            <w:r>
              <w:t>Coyote ecology and genetics</w:t>
            </w:r>
          </w:p>
          <w:p w14:paraId="0630CF16" w14:textId="77777777" w:rsidR="00C5009E" w:rsidRDefault="00C5009E" w:rsidP="005272DF">
            <w:pPr>
              <w:pStyle w:val="NoSpacing"/>
              <w:numPr>
                <w:ilvl w:val="0"/>
                <w:numId w:val="20"/>
              </w:numPr>
            </w:pPr>
            <w:r>
              <w:t>Coyote geography (home ranges, territories)</w:t>
            </w:r>
          </w:p>
          <w:p w14:paraId="1985322C" w14:textId="67A49F34" w:rsidR="00C5009E" w:rsidRDefault="00C5009E" w:rsidP="005272DF">
            <w:pPr>
              <w:pStyle w:val="NoSpacing"/>
              <w:numPr>
                <w:ilvl w:val="0"/>
                <w:numId w:val="20"/>
              </w:numPr>
            </w:pPr>
            <w:r>
              <w:t>Coyote physical characteristics</w:t>
            </w:r>
            <w:r w:rsidR="004D7712">
              <w:t xml:space="preserve"> (morphology)</w:t>
            </w:r>
          </w:p>
          <w:p w14:paraId="2116CD36" w14:textId="35754F95" w:rsidR="005272DF" w:rsidRDefault="005272DF" w:rsidP="005272DF">
            <w:pPr>
              <w:pStyle w:val="NoSpacing"/>
              <w:numPr>
                <w:ilvl w:val="0"/>
                <w:numId w:val="20"/>
              </w:numPr>
            </w:pPr>
            <w:r>
              <w:t>Coyote habitat</w:t>
            </w:r>
          </w:p>
          <w:p w14:paraId="13EAB62B" w14:textId="03049378" w:rsidR="00C5009E" w:rsidRDefault="00C5009E" w:rsidP="005272DF">
            <w:pPr>
              <w:pStyle w:val="NoSpacing"/>
              <w:numPr>
                <w:ilvl w:val="0"/>
                <w:numId w:val="20"/>
              </w:numPr>
            </w:pPr>
            <w:r>
              <w:t>Coyote behavior</w:t>
            </w:r>
            <w:r w:rsidR="000872AB">
              <w:t>al characteristics</w:t>
            </w:r>
            <w:r w:rsidR="004D7712">
              <w:t xml:space="preserve"> (sociobiology)</w:t>
            </w:r>
          </w:p>
          <w:p w14:paraId="25E277C9" w14:textId="77777777" w:rsidR="00C5009E" w:rsidRDefault="00C5009E" w:rsidP="005272DF">
            <w:pPr>
              <w:pStyle w:val="NoSpacing"/>
              <w:numPr>
                <w:ilvl w:val="0"/>
                <w:numId w:val="20"/>
              </w:numPr>
            </w:pPr>
            <w:r>
              <w:t>Coyote life cycle / reproduction</w:t>
            </w:r>
          </w:p>
          <w:p w14:paraId="1FD30A02" w14:textId="6D4058BA" w:rsidR="00C5009E" w:rsidRDefault="00437D98" w:rsidP="005272DF">
            <w:pPr>
              <w:pStyle w:val="NoSpacing"/>
              <w:numPr>
                <w:ilvl w:val="0"/>
                <w:numId w:val="20"/>
              </w:numPr>
            </w:pPr>
            <w:r>
              <w:t>Ecosystem resiliency</w:t>
            </w:r>
          </w:p>
          <w:p w14:paraId="5898B96D" w14:textId="0D1D5081" w:rsidR="004D7712" w:rsidRDefault="004D7712" w:rsidP="005272DF">
            <w:pPr>
              <w:pStyle w:val="NoSpacing"/>
              <w:numPr>
                <w:ilvl w:val="0"/>
                <w:numId w:val="20"/>
              </w:numPr>
            </w:pPr>
            <w:r>
              <w:t>Coyote classification</w:t>
            </w:r>
          </w:p>
          <w:p w14:paraId="433A3E4C" w14:textId="77777777" w:rsidR="00C5009E" w:rsidRPr="008047A9" w:rsidRDefault="00C5009E" w:rsidP="006212E8">
            <w:pPr>
              <w:spacing w:before="80"/>
              <w:rPr>
                <w:rFonts w:asciiTheme="majorHAnsi" w:hAnsiTheme="majorHAnsi" w:cstheme="majorHAnsi"/>
                <w:b/>
              </w:rPr>
            </w:pPr>
          </w:p>
        </w:tc>
        <w:tc>
          <w:tcPr>
            <w:tcW w:w="4262" w:type="dxa"/>
            <w:tcBorders>
              <w:bottom w:val="single" w:sz="4" w:space="0" w:color="auto"/>
            </w:tcBorders>
          </w:tcPr>
          <w:p w14:paraId="6648894A" w14:textId="123CD814" w:rsidR="00C5009E" w:rsidRPr="008047A9" w:rsidRDefault="00C5009E" w:rsidP="006212E8">
            <w:pPr>
              <w:spacing w:before="80"/>
              <w:rPr>
                <w:rFonts w:asciiTheme="majorHAnsi" w:hAnsiTheme="majorHAnsi" w:cstheme="majorHAnsi"/>
                <w:b/>
              </w:rPr>
            </w:pPr>
            <w:r w:rsidRPr="008047A9">
              <w:rPr>
                <w:rFonts w:asciiTheme="majorHAnsi" w:hAnsiTheme="majorHAnsi" w:cstheme="majorHAnsi"/>
                <w:b/>
              </w:rPr>
              <w:t>LS1.A: Structure and Function</w:t>
            </w:r>
          </w:p>
          <w:p w14:paraId="3623780E" w14:textId="55181A10" w:rsidR="00C5009E" w:rsidRDefault="00C5009E" w:rsidP="00D574CD">
            <w:pPr>
              <w:pBdr>
                <w:bottom w:val="single" w:sz="4" w:space="1" w:color="auto"/>
              </w:pBdr>
              <w:rPr>
                <w:rFonts w:asciiTheme="majorHAnsi" w:hAnsiTheme="majorHAnsi" w:cstheme="majorHAnsi"/>
              </w:rPr>
            </w:pPr>
            <w:r w:rsidRPr="00D574CD">
              <w:rPr>
                <w:rFonts w:asciiTheme="majorHAnsi" w:hAnsiTheme="majorHAnsi" w:cstheme="majorHAnsi"/>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p>
          <w:p w14:paraId="18ACBB52" w14:textId="77777777" w:rsidR="00D574CD" w:rsidRPr="00D574CD" w:rsidRDefault="00D574CD" w:rsidP="00D574CD">
            <w:pPr>
              <w:pBdr>
                <w:bottom w:val="single" w:sz="4" w:space="1" w:color="auto"/>
              </w:pBdr>
              <w:rPr>
                <w:rFonts w:asciiTheme="majorHAnsi" w:hAnsiTheme="majorHAnsi" w:cstheme="majorHAnsi"/>
              </w:rPr>
            </w:pPr>
          </w:p>
          <w:p w14:paraId="67071E49" w14:textId="77777777" w:rsidR="00C5009E" w:rsidRPr="0018192C" w:rsidRDefault="00C5009E" w:rsidP="009F679B">
            <w:pPr>
              <w:rPr>
                <w:rFonts w:asciiTheme="majorHAnsi" w:hAnsiTheme="majorHAnsi" w:cstheme="majorHAnsi"/>
                <w:b/>
              </w:rPr>
            </w:pPr>
            <w:r w:rsidRPr="0018192C">
              <w:rPr>
                <w:rFonts w:asciiTheme="majorHAnsi" w:hAnsiTheme="majorHAnsi" w:cstheme="majorHAnsi"/>
                <w:b/>
              </w:rPr>
              <w:t>LS2.D: Social Interactions and Group Behavior</w:t>
            </w:r>
          </w:p>
          <w:p w14:paraId="3B824C08" w14:textId="77777777" w:rsidR="00C5009E" w:rsidRDefault="00C5009E" w:rsidP="00D574CD">
            <w:pPr>
              <w:pBdr>
                <w:bottom w:val="single" w:sz="6" w:space="1" w:color="auto"/>
              </w:pBdr>
              <w:rPr>
                <w:rFonts w:asciiTheme="majorHAnsi" w:hAnsiTheme="majorHAnsi" w:cstheme="majorHAnsi"/>
              </w:rPr>
            </w:pPr>
            <w:r w:rsidRPr="0018192C">
              <w:rPr>
                <w:rFonts w:asciiTheme="majorHAnsi" w:hAnsiTheme="majorHAnsi" w:cstheme="majorHAnsi"/>
              </w:rPr>
              <w:t>Group behavior has evolved because membership can increase the chances of survival for individuals and their genetic relatives. (HS-LS2-8)</w:t>
            </w:r>
          </w:p>
          <w:p w14:paraId="23E5BF87" w14:textId="77777777" w:rsidR="00D574CD" w:rsidRDefault="00D574CD" w:rsidP="00D574CD">
            <w:pPr>
              <w:pBdr>
                <w:bottom w:val="single" w:sz="6" w:space="1" w:color="auto"/>
              </w:pBdr>
              <w:rPr>
                <w:rFonts w:asciiTheme="majorHAnsi" w:hAnsiTheme="majorHAnsi" w:cstheme="majorHAnsi"/>
              </w:rPr>
            </w:pPr>
          </w:p>
          <w:p w14:paraId="29E21532" w14:textId="77777777" w:rsidR="00D574CD" w:rsidRDefault="00D574CD" w:rsidP="00D574CD">
            <w:pPr>
              <w:pBdr>
                <w:bottom w:val="single" w:sz="6" w:space="1" w:color="auto"/>
              </w:pBdr>
              <w:rPr>
                <w:rFonts w:asciiTheme="majorHAnsi" w:hAnsiTheme="majorHAnsi" w:cstheme="majorHAnsi"/>
              </w:rPr>
            </w:pPr>
          </w:p>
          <w:p w14:paraId="690C6081" w14:textId="77777777" w:rsidR="00D574CD" w:rsidRDefault="00D574CD" w:rsidP="00D574CD">
            <w:pPr>
              <w:pBdr>
                <w:bottom w:val="single" w:sz="6" w:space="1" w:color="auto"/>
              </w:pBdr>
              <w:rPr>
                <w:rFonts w:asciiTheme="majorHAnsi" w:hAnsiTheme="majorHAnsi" w:cstheme="majorHAnsi"/>
              </w:rPr>
            </w:pPr>
          </w:p>
          <w:p w14:paraId="7E882FEA" w14:textId="77777777" w:rsidR="00D574CD" w:rsidRDefault="00D574CD" w:rsidP="00D574CD">
            <w:pPr>
              <w:pBdr>
                <w:bottom w:val="single" w:sz="6" w:space="1" w:color="auto"/>
              </w:pBdr>
              <w:rPr>
                <w:rFonts w:asciiTheme="majorHAnsi" w:hAnsiTheme="majorHAnsi" w:cstheme="majorHAnsi"/>
              </w:rPr>
            </w:pPr>
          </w:p>
          <w:p w14:paraId="13A8323F" w14:textId="77777777" w:rsidR="00D574CD" w:rsidRDefault="00D574CD" w:rsidP="00D574CD">
            <w:pPr>
              <w:pBdr>
                <w:bottom w:val="single" w:sz="6" w:space="1" w:color="auto"/>
              </w:pBdr>
              <w:rPr>
                <w:rFonts w:asciiTheme="majorHAnsi" w:hAnsiTheme="majorHAnsi" w:cstheme="majorHAnsi"/>
              </w:rPr>
            </w:pPr>
          </w:p>
          <w:p w14:paraId="25127BFC" w14:textId="77777777" w:rsidR="00D574CD" w:rsidRDefault="00D574CD" w:rsidP="00D574CD">
            <w:pPr>
              <w:pBdr>
                <w:bottom w:val="single" w:sz="6" w:space="1" w:color="auto"/>
              </w:pBdr>
              <w:rPr>
                <w:rFonts w:asciiTheme="majorHAnsi" w:hAnsiTheme="majorHAnsi" w:cstheme="majorHAnsi"/>
              </w:rPr>
            </w:pPr>
          </w:p>
          <w:p w14:paraId="03AB7453" w14:textId="77777777" w:rsidR="00D574CD" w:rsidRDefault="00D574CD" w:rsidP="00D574CD">
            <w:pPr>
              <w:pBdr>
                <w:bottom w:val="single" w:sz="6" w:space="1" w:color="auto"/>
              </w:pBdr>
              <w:rPr>
                <w:rFonts w:asciiTheme="majorHAnsi" w:hAnsiTheme="majorHAnsi" w:cstheme="majorHAnsi"/>
              </w:rPr>
            </w:pPr>
          </w:p>
          <w:p w14:paraId="2FD7A761" w14:textId="77777777" w:rsidR="00D574CD" w:rsidRDefault="00D574CD" w:rsidP="00D574CD">
            <w:pPr>
              <w:pBdr>
                <w:bottom w:val="single" w:sz="6" w:space="1" w:color="auto"/>
              </w:pBdr>
              <w:rPr>
                <w:rFonts w:asciiTheme="majorHAnsi" w:hAnsiTheme="majorHAnsi" w:cstheme="majorHAnsi"/>
              </w:rPr>
            </w:pPr>
          </w:p>
          <w:p w14:paraId="614CA9B9" w14:textId="77777777" w:rsidR="00D574CD" w:rsidRDefault="00D574CD" w:rsidP="00D574CD">
            <w:pPr>
              <w:pBdr>
                <w:bottom w:val="single" w:sz="6" w:space="1" w:color="auto"/>
              </w:pBdr>
              <w:rPr>
                <w:rFonts w:asciiTheme="majorHAnsi" w:hAnsiTheme="majorHAnsi" w:cstheme="majorHAnsi"/>
              </w:rPr>
            </w:pPr>
          </w:p>
          <w:p w14:paraId="776A0D70" w14:textId="77777777" w:rsidR="00D574CD" w:rsidRDefault="00D574CD" w:rsidP="00D574CD">
            <w:pPr>
              <w:pBdr>
                <w:bottom w:val="single" w:sz="6" w:space="1" w:color="auto"/>
              </w:pBdr>
              <w:rPr>
                <w:rFonts w:asciiTheme="majorHAnsi" w:hAnsiTheme="majorHAnsi" w:cstheme="majorHAnsi"/>
              </w:rPr>
            </w:pPr>
          </w:p>
          <w:p w14:paraId="029906E3" w14:textId="65729279" w:rsidR="00023A69" w:rsidRPr="009F679B" w:rsidRDefault="00023A69" w:rsidP="00D574CD">
            <w:pPr>
              <w:pBdr>
                <w:bottom w:val="single" w:sz="6" w:space="1" w:color="auto"/>
              </w:pBdr>
              <w:rPr>
                <w:rFonts w:asciiTheme="majorHAnsi" w:hAnsiTheme="majorHAnsi" w:cstheme="majorHAnsi"/>
              </w:rPr>
            </w:pPr>
          </w:p>
        </w:tc>
        <w:tc>
          <w:tcPr>
            <w:tcW w:w="4225" w:type="dxa"/>
          </w:tcPr>
          <w:p w14:paraId="68184636" w14:textId="77777777" w:rsidR="00C5009E" w:rsidRDefault="00C5009E" w:rsidP="006C4023">
            <w:pPr>
              <w:pStyle w:val="ListParagraph"/>
              <w:numPr>
                <w:ilvl w:val="0"/>
                <w:numId w:val="27"/>
              </w:numPr>
              <w:contextualSpacing/>
            </w:pPr>
            <w:r>
              <w:t xml:space="preserve">Research the impact of human development and habitat fragmentation on top level predators like coyotes, such as:  </w:t>
            </w:r>
          </w:p>
          <w:p w14:paraId="1520731A" w14:textId="77777777" w:rsidR="00D574CD" w:rsidRDefault="00C5009E" w:rsidP="006C4023">
            <w:pPr>
              <w:pStyle w:val="ListParagraph"/>
              <w:numPr>
                <w:ilvl w:val="1"/>
                <w:numId w:val="25"/>
              </w:numPr>
              <w:contextualSpacing/>
            </w:pPr>
            <w:r>
              <w:t>Encroachment of coyotes into communities</w:t>
            </w:r>
          </w:p>
          <w:p w14:paraId="4C2D3199" w14:textId="73761C16" w:rsidR="00C5009E" w:rsidRDefault="00C5009E" w:rsidP="006C4023">
            <w:pPr>
              <w:pStyle w:val="ListParagraph"/>
              <w:numPr>
                <w:ilvl w:val="1"/>
                <w:numId w:val="25"/>
              </w:numPr>
              <w:contextualSpacing/>
            </w:pPr>
            <w:r>
              <w:t>Increased interactions between coyotes and humans, as well as coyotes and domestic animals</w:t>
            </w:r>
          </w:p>
          <w:p w14:paraId="652455A2" w14:textId="409D8416" w:rsidR="00C5009E" w:rsidRDefault="00C5009E" w:rsidP="006C4023">
            <w:pPr>
              <w:pStyle w:val="ListParagraph"/>
              <w:numPr>
                <w:ilvl w:val="0"/>
                <w:numId w:val="28"/>
              </w:numPr>
              <w:contextualSpacing/>
            </w:pPr>
            <w:r>
              <w:t>Research the impact of anthropogenic (human caused) food subsidies on coyote populations and behavior</w:t>
            </w:r>
          </w:p>
          <w:p w14:paraId="3E9E44AB" w14:textId="3DDA52D8" w:rsidR="00437D98" w:rsidRDefault="00437D98" w:rsidP="006C4023">
            <w:pPr>
              <w:pStyle w:val="ListParagraph"/>
              <w:numPr>
                <w:ilvl w:val="0"/>
                <w:numId w:val="28"/>
              </w:numPr>
              <w:contextualSpacing/>
            </w:pPr>
            <w:r>
              <w:t>Research the impact of increased urbanization on coyote behavior</w:t>
            </w:r>
          </w:p>
          <w:p w14:paraId="12510778" w14:textId="66065F1A" w:rsidR="00C5009E" w:rsidRDefault="00C5009E" w:rsidP="006212E8">
            <w:pPr>
              <w:pStyle w:val="NoSpacing"/>
            </w:pPr>
            <w:r>
              <w:t xml:space="preserve"> </w:t>
            </w:r>
          </w:p>
        </w:tc>
      </w:tr>
      <w:tr w:rsidR="00C5009E" w14:paraId="09C0096C" w14:textId="499848AE" w:rsidTr="00D574CD">
        <w:tc>
          <w:tcPr>
            <w:tcW w:w="1443" w:type="dxa"/>
          </w:tcPr>
          <w:p w14:paraId="6F917548" w14:textId="133236A1" w:rsidR="00C5009E" w:rsidRPr="00523083" w:rsidRDefault="00C5009E" w:rsidP="00C5009E">
            <w:pPr>
              <w:pStyle w:val="NoSpacing"/>
              <w:rPr>
                <w:b/>
              </w:rPr>
            </w:pPr>
            <w:r w:rsidRPr="00523083">
              <w:rPr>
                <w:b/>
              </w:rPr>
              <w:lastRenderedPageBreak/>
              <w:t xml:space="preserve">Lesson 2 – </w:t>
            </w:r>
            <w:r w:rsidR="00D05DFF">
              <w:rPr>
                <w:b/>
              </w:rPr>
              <w:t xml:space="preserve">Coyote </w:t>
            </w:r>
            <w:r>
              <w:rPr>
                <w:b/>
              </w:rPr>
              <w:t>Population Dynamics</w:t>
            </w:r>
          </w:p>
        </w:tc>
        <w:tc>
          <w:tcPr>
            <w:tcW w:w="4460" w:type="dxa"/>
          </w:tcPr>
          <w:p w14:paraId="3643C177" w14:textId="77777777" w:rsidR="00C5009E" w:rsidRDefault="00C5009E" w:rsidP="006212E8">
            <w:pPr>
              <w:pStyle w:val="NoSpacing"/>
              <w:numPr>
                <w:ilvl w:val="0"/>
                <w:numId w:val="19"/>
              </w:numPr>
            </w:pPr>
            <w:r>
              <w:t>Coyote home ranges</w:t>
            </w:r>
          </w:p>
          <w:p w14:paraId="6061C566" w14:textId="77777777" w:rsidR="00C5009E" w:rsidRDefault="00C5009E" w:rsidP="006212E8">
            <w:pPr>
              <w:pStyle w:val="NoSpacing"/>
              <w:numPr>
                <w:ilvl w:val="0"/>
                <w:numId w:val="19"/>
              </w:numPr>
            </w:pPr>
            <w:r>
              <w:t>Cat home ranges</w:t>
            </w:r>
          </w:p>
          <w:p w14:paraId="21DECBB9" w14:textId="77777777" w:rsidR="00C5009E" w:rsidRDefault="00C5009E" w:rsidP="006212E8">
            <w:pPr>
              <w:pStyle w:val="NoSpacing"/>
              <w:numPr>
                <w:ilvl w:val="0"/>
                <w:numId w:val="19"/>
              </w:numPr>
            </w:pPr>
            <w:r>
              <w:t>Animal territory / niche overlap</w:t>
            </w:r>
          </w:p>
          <w:p w14:paraId="7B3A40BC" w14:textId="77777777" w:rsidR="00C5009E" w:rsidRDefault="00C5009E" w:rsidP="006212E8">
            <w:pPr>
              <w:pStyle w:val="NoSpacing"/>
              <w:numPr>
                <w:ilvl w:val="0"/>
                <w:numId w:val="19"/>
              </w:numPr>
            </w:pPr>
            <w:r>
              <w:t>Coyote diet</w:t>
            </w:r>
          </w:p>
          <w:p w14:paraId="04D265E9" w14:textId="77777777" w:rsidR="00C5009E" w:rsidRDefault="00C5009E" w:rsidP="006212E8">
            <w:pPr>
              <w:pStyle w:val="NoSpacing"/>
              <w:numPr>
                <w:ilvl w:val="0"/>
                <w:numId w:val="19"/>
              </w:numPr>
            </w:pPr>
            <w:r>
              <w:t>Predator/Prey relationships</w:t>
            </w:r>
          </w:p>
          <w:p w14:paraId="169C47A1" w14:textId="77777777" w:rsidR="00C5009E" w:rsidRDefault="00C5009E" w:rsidP="006212E8">
            <w:pPr>
              <w:pStyle w:val="NoSpacing"/>
              <w:numPr>
                <w:ilvl w:val="0"/>
                <w:numId w:val="19"/>
              </w:numPr>
            </w:pPr>
            <w:r>
              <w:t>Ecosystem carrying capacity</w:t>
            </w:r>
          </w:p>
          <w:p w14:paraId="0474B6DF" w14:textId="77777777" w:rsidR="00C5009E" w:rsidRDefault="00C5009E" w:rsidP="006212E8">
            <w:pPr>
              <w:pStyle w:val="NoSpacing"/>
              <w:numPr>
                <w:ilvl w:val="0"/>
                <w:numId w:val="19"/>
              </w:numPr>
            </w:pPr>
            <w:r>
              <w:t>Competition for resources</w:t>
            </w:r>
          </w:p>
          <w:p w14:paraId="0C983227" w14:textId="4DDFF41F" w:rsidR="00C5009E" w:rsidRDefault="00C5009E" w:rsidP="006212E8">
            <w:pPr>
              <w:pStyle w:val="NoSpacing"/>
              <w:numPr>
                <w:ilvl w:val="0"/>
                <w:numId w:val="19"/>
              </w:numPr>
            </w:pPr>
            <w:r>
              <w:t>Anthropogenic food subsidies</w:t>
            </w:r>
          </w:p>
          <w:p w14:paraId="23A52E58" w14:textId="2DD7F63A" w:rsidR="00B96CD0" w:rsidRDefault="00B96CD0" w:rsidP="006212E8">
            <w:pPr>
              <w:pStyle w:val="NoSpacing"/>
              <w:numPr>
                <w:ilvl w:val="0"/>
                <w:numId w:val="19"/>
              </w:numPr>
            </w:pPr>
            <w:r>
              <w:t xml:space="preserve">Influence of food resource availability on coyote reproduction </w:t>
            </w:r>
          </w:p>
          <w:p w14:paraId="45C8AAEE" w14:textId="77777777" w:rsidR="00C5009E" w:rsidRDefault="00C5009E" w:rsidP="006212E8">
            <w:pPr>
              <w:pStyle w:val="NoSpacing"/>
              <w:numPr>
                <w:ilvl w:val="0"/>
                <w:numId w:val="19"/>
              </w:numPr>
            </w:pPr>
            <w:r>
              <w:t xml:space="preserve">Disease transmission </w:t>
            </w:r>
          </w:p>
          <w:p w14:paraId="179A5785" w14:textId="738D1891" w:rsidR="00C5009E" w:rsidRDefault="00C5009E" w:rsidP="006212E8">
            <w:pPr>
              <w:pStyle w:val="NoSpacing"/>
              <w:numPr>
                <w:ilvl w:val="0"/>
                <w:numId w:val="19"/>
              </w:numPr>
            </w:pPr>
            <w:r>
              <w:t>Ecosystem biodiversity</w:t>
            </w:r>
          </w:p>
        </w:tc>
        <w:tc>
          <w:tcPr>
            <w:tcW w:w="4262" w:type="dxa"/>
            <w:tcBorders>
              <w:top w:val="single" w:sz="4" w:space="0" w:color="auto"/>
            </w:tcBorders>
          </w:tcPr>
          <w:p w14:paraId="62BF72C9" w14:textId="77777777" w:rsidR="00C5009E" w:rsidRPr="006F2803" w:rsidRDefault="00C5009E" w:rsidP="006212E8">
            <w:pPr>
              <w:spacing w:before="80"/>
              <w:rPr>
                <w:rFonts w:asciiTheme="majorHAnsi" w:hAnsiTheme="majorHAnsi" w:cstheme="majorHAnsi"/>
                <w:b/>
              </w:rPr>
            </w:pPr>
            <w:r w:rsidRPr="006F2803">
              <w:rPr>
                <w:rFonts w:asciiTheme="majorHAnsi" w:hAnsiTheme="majorHAnsi" w:cstheme="majorHAnsi"/>
                <w:b/>
              </w:rPr>
              <w:t>LS2.A: Interdependent Relationships in Ecosystems</w:t>
            </w:r>
          </w:p>
          <w:p w14:paraId="5A439780" w14:textId="56D7D84D" w:rsidR="00C5009E" w:rsidRDefault="00C5009E" w:rsidP="006212E8">
            <w:pPr>
              <w:pBdr>
                <w:bottom w:val="single" w:sz="6" w:space="1" w:color="auto"/>
              </w:pBdr>
              <w:rPr>
                <w:rFonts w:asciiTheme="majorHAnsi" w:hAnsiTheme="majorHAnsi" w:cstheme="majorHAnsi"/>
              </w:rPr>
            </w:pPr>
            <w:r w:rsidRPr="006F2803">
              <w:rPr>
                <w:rFonts w:asciiTheme="majorHAnsi" w:hAnsiTheme="majorHAnsi" w:cstheme="majorHAnsi"/>
              </w:rPr>
              <w:t>Ecosystems have carrying capacities, which are limits to the numbers of organisms and populations they can support. This fundamental tension affects the abundance (number of individuals) of species in any given ecosystem. (HS-LS2-1),(HS-LS2-2)</w:t>
            </w:r>
          </w:p>
          <w:p w14:paraId="301DBF07" w14:textId="77777777" w:rsidR="00C5009E" w:rsidRPr="006F2803" w:rsidRDefault="00C5009E" w:rsidP="004C7F3D">
            <w:pPr>
              <w:pStyle w:val="ListParagraph"/>
              <w:spacing w:after="0" w:line="240" w:lineRule="auto"/>
              <w:ind w:left="0"/>
              <w:rPr>
                <w:rFonts w:asciiTheme="majorHAnsi" w:hAnsiTheme="majorHAnsi" w:cstheme="majorHAnsi"/>
                <w:b/>
              </w:rPr>
            </w:pPr>
            <w:r w:rsidRPr="006F2803">
              <w:rPr>
                <w:rFonts w:asciiTheme="majorHAnsi" w:hAnsiTheme="majorHAnsi" w:cstheme="majorHAnsi"/>
                <w:b/>
              </w:rPr>
              <w:t>LS2.C: Ecosystem Dynamics, Functioning, and Resilience</w:t>
            </w:r>
          </w:p>
          <w:p w14:paraId="20BB6351" w14:textId="5B9187A4" w:rsidR="00C5009E" w:rsidRPr="004C7F3D" w:rsidRDefault="00C5009E" w:rsidP="004C7F3D">
            <w:pPr>
              <w:pStyle w:val="ListParagraph"/>
              <w:numPr>
                <w:ilvl w:val="0"/>
                <w:numId w:val="2"/>
              </w:numPr>
              <w:spacing w:after="0" w:line="240" w:lineRule="auto"/>
              <w:ind w:left="252" w:hanging="180"/>
              <w:rPr>
                <w:rFonts w:asciiTheme="majorHAnsi" w:hAnsiTheme="majorHAnsi" w:cstheme="majorHAnsi"/>
                <w:i/>
              </w:rPr>
            </w:pPr>
            <w:r w:rsidRPr="006F2803">
              <w:rPr>
                <w:rFonts w:asciiTheme="majorHAnsi" w:hAnsiTheme="majorHAnsi" w:cstheme="majorHAnsi"/>
              </w:rPr>
              <w:t>A complex set of interactions within an ecosystem can keep its numbers and types of organisms relatively constant over long periods of time under stable conditions. If a modest disturbance to an ecosystem occurs, it may return to its more or less original status. Extreme fluctuations in conditions or the size of any population, however, can challenge the functioning of ecosystems in terms of resources and habitat availability. (HS-LS2-2),(HS-LS2-6)</w:t>
            </w:r>
          </w:p>
          <w:p w14:paraId="3A4D4870" w14:textId="6BD20074" w:rsidR="00C5009E" w:rsidRPr="00C5009E" w:rsidRDefault="004F0F76" w:rsidP="00C5009E">
            <w:pPr>
              <w:pStyle w:val="ListParagraph"/>
              <w:numPr>
                <w:ilvl w:val="0"/>
                <w:numId w:val="2"/>
              </w:numPr>
              <w:pBdr>
                <w:bottom w:val="single" w:sz="6" w:space="1" w:color="auto"/>
              </w:pBdr>
              <w:spacing w:after="0" w:line="240" w:lineRule="auto"/>
              <w:ind w:left="252" w:hanging="180"/>
              <w:rPr>
                <w:rFonts w:asciiTheme="majorHAnsi" w:hAnsiTheme="majorHAnsi" w:cstheme="majorHAnsi"/>
                <w:i/>
              </w:rPr>
            </w:pPr>
            <w:r>
              <w:rPr>
                <w:rFonts w:asciiTheme="majorHAnsi" w:hAnsiTheme="majorHAnsi" w:cstheme="majorHAnsi"/>
              </w:rPr>
              <w:t>A</w:t>
            </w:r>
            <w:r w:rsidR="00C5009E" w:rsidRPr="004C7F3D">
              <w:rPr>
                <w:rFonts w:asciiTheme="majorHAnsi" w:hAnsiTheme="majorHAnsi" w:cstheme="majorHAnsi"/>
              </w:rPr>
              <w:t>nthropogenic changes in the environment—including habitat destruction, pollution, introduction of invasive species, overexploitation, and climate change—can disrupt an ecosystem and threaten the survival of some species. (HS-LS2-7)</w:t>
            </w:r>
          </w:p>
        </w:tc>
        <w:tc>
          <w:tcPr>
            <w:tcW w:w="4225" w:type="dxa"/>
          </w:tcPr>
          <w:p w14:paraId="55903046" w14:textId="45F7E14B" w:rsidR="00C5009E" w:rsidRPr="002930D5" w:rsidRDefault="00C5009E" w:rsidP="004F0F76">
            <w:pPr>
              <w:pStyle w:val="ListParagraph"/>
              <w:numPr>
                <w:ilvl w:val="0"/>
                <w:numId w:val="14"/>
              </w:numPr>
              <w:spacing w:after="160" w:line="259" w:lineRule="auto"/>
              <w:contextualSpacing/>
            </w:pPr>
            <w:r>
              <w:t>Research</w:t>
            </w:r>
            <w:r w:rsidR="00437D98">
              <w:t xml:space="preserve">, </w:t>
            </w:r>
            <w:r w:rsidRPr="002930D5">
              <w:t>explore</w:t>
            </w:r>
            <w:r w:rsidR="00437D98">
              <w:t>, and present on</w:t>
            </w:r>
            <w:r w:rsidRPr="002930D5">
              <w:t xml:space="preserve"> coyote dietary composition</w:t>
            </w:r>
            <w:r w:rsidR="004F0F76">
              <w:t xml:space="preserve"> </w:t>
            </w:r>
            <w:r w:rsidR="00437D98">
              <w:t xml:space="preserve">and present the </w:t>
            </w:r>
            <w:r w:rsidRPr="002930D5">
              <w:t xml:space="preserve">scientific methods used for determining dietary composition  </w:t>
            </w:r>
          </w:p>
          <w:p w14:paraId="5C969FB7" w14:textId="3F78BAC2" w:rsidR="00C5009E" w:rsidRPr="002930D5" w:rsidRDefault="00C5009E" w:rsidP="006212E8">
            <w:pPr>
              <w:pStyle w:val="ListParagraph"/>
              <w:numPr>
                <w:ilvl w:val="0"/>
                <w:numId w:val="14"/>
              </w:numPr>
              <w:spacing w:after="160" w:line="259" w:lineRule="auto"/>
              <w:contextualSpacing/>
            </w:pPr>
            <w:r w:rsidRPr="002930D5">
              <w:t>Research</w:t>
            </w:r>
            <w:r w:rsidR="00437D98">
              <w:t xml:space="preserve">, explore, debate </w:t>
            </w:r>
            <w:r w:rsidRPr="002930D5">
              <w:t>the pros and cons</w:t>
            </w:r>
            <w:r w:rsidR="00437D98">
              <w:t xml:space="preserve"> of, and present solutions to the issue</w:t>
            </w:r>
            <w:r w:rsidRPr="002930D5">
              <w:t xml:space="preserve"> of feral cat feeding stations  </w:t>
            </w:r>
          </w:p>
          <w:p w14:paraId="6871244E" w14:textId="75AFDE48" w:rsidR="00C5009E" w:rsidRDefault="00C5009E" w:rsidP="006212E8">
            <w:pPr>
              <w:pStyle w:val="ListParagraph"/>
              <w:numPr>
                <w:ilvl w:val="1"/>
                <w:numId w:val="14"/>
              </w:numPr>
              <w:spacing w:after="160" w:line="259" w:lineRule="auto"/>
              <w:contextualSpacing/>
            </w:pPr>
            <w:r>
              <w:t>Research the impact of humans providing anthropogenic food subsidies to cats</w:t>
            </w:r>
          </w:p>
          <w:p w14:paraId="58DEBF2C" w14:textId="62996DA5" w:rsidR="00C5009E" w:rsidRDefault="00C5009E" w:rsidP="006212E8">
            <w:pPr>
              <w:pStyle w:val="ListParagraph"/>
              <w:numPr>
                <w:ilvl w:val="1"/>
                <w:numId w:val="14"/>
              </w:numPr>
              <w:spacing w:after="160" w:line="259" w:lineRule="auto"/>
              <w:contextualSpacing/>
            </w:pPr>
            <w:r>
              <w:t>Research the impact of feral cat colonies on disease transmission</w:t>
            </w:r>
          </w:p>
          <w:p w14:paraId="2043D10C" w14:textId="2519ADDB" w:rsidR="00C5009E" w:rsidRDefault="00C5009E" w:rsidP="006212E8">
            <w:pPr>
              <w:pStyle w:val="ListParagraph"/>
              <w:numPr>
                <w:ilvl w:val="1"/>
                <w:numId w:val="14"/>
              </w:numPr>
              <w:spacing w:after="160" w:line="259" w:lineRule="auto"/>
              <w:contextualSpacing/>
            </w:pPr>
            <w:r>
              <w:t xml:space="preserve">Visit a feral cat colony if safe to do so </w:t>
            </w:r>
            <w:r w:rsidR="004F0F76">
              <w:t>or Annenberg Pet Space to observe cat behavior</w:t>
            </w:r>
          </w:p>
          <w:p w14:paraId="2627904E" w14:textId="77777777" w:rsidR="004F0F76" w:rsidRDefault="00C5009E" w:rsidP="004F0F76">
            <w:pPr>
              <w:pStyle w:val="ListParagraph"/>
              <w:numPr>
                <w:ilvl w:val="1"/>
                <w:numId w:val="14"/>
              </w:numPr>
              <w:spacing w:after="160" w:line="259" w:lineRule="auto"/>
              <w:contextualSpacing/>
            </w:pPr>
            <w:r>
              <w:t>Debate the issue of feral cat feeding stations</w:t>
            </w:r>
          </w:p>
          <w:p w14:paraId="72291CFD" w14:textId="2D6F694E" w:rsidR="00C5009E" w:rsidRDefault="00C5009E" w:rsidP="004F0F76">
            <w:pPr>
              <w:pStyle w:val="ListParagraph"/>
              <w:numPr>
                <w:ilvl w:val="1"/>
                <w:numId w:val="14"/>
              </w:numPr>
              <w:spacing w:after="160" w:line="259" w:lineRule="auto"/>
              <w:contextualSpacing/>
            </w:pPr>
            <w:r>
              <w:t>Propose potential solutions to the issue of feral cat populations</w:t>
            </w:r>
          </w:p>
        </w:tc>
      </w:tr>
      <w:tr w:rsidR="00C5009E" w14:paraId="153AA76A" w14:textId="4F0D71F0" w:rsidTr="00D574CD">
        <w:tc>
          <w:tcPr>
            <w:tcW w:w="1443" w:type="dxa"/>
          </w:tcPr>
          <w:p w14:paraId="194146EE" w14:textId="2AB98A14" w:rsidR="00C5009E" w:rsidRPr="00523083" w:rsidRDefault="00C5009E" w:rsidP="004F3F5B">
            <w:pPr>
              <w:pStyle w:val="NoSpacing"/>
              <w:rPr>
                <w:b/>
              </w:rPr>
            </w:pPr>
            <w:r>
              <w:rPr>
                <w:b/>
              </w:rPr>
              <w:lastRenderedPageBreak/>
              <w:t xml:space="preserve">Lesson 3 –  </w:t>
            </w:r>
            <w:r w:rsidR="00D05DFF">
              <w:rPr>
                <w:b/>
              </w:rPr>
              <w:t xml:space="preserve">Coyote </w:t>
            </w:r>
            <w:r>
              <w:rPr>
                <w:b/>
              </w:rPr>
              <w:t>Traits</w:t>
            </w:r>
            <w:r w:rsidR="00437D98">
              <w:rPr>
                <w:b/>
              </w:rPr>
              <w:t xml:space="preserve">, </w:t>
            </w:r>
            <w:r>
              <w:rPr>
                <w:b/>
              </w:rPr>
              <w:t xml:space="preserve"> Adaptations</w:t>
            </w:r>
            <w:r w:rsidR="00437D98">
              <w:rPr>
                <w:b/>
              </w:rPr>
              <w:t>, and Behavior</w:t>
            </w:r>
          </w:p>
        </w:tc>
        <w:tc>
          <w:tcPr>
            <w:tcW w:w="4460" w:type="dxa"/>
          </w:tcPr>
          <w:p w14:paraId="71E70C69" w14:textId="4AAC22BE" w:rsidR="000872AB" w:rsidRDefault="00C5009E" w:rsidP="004D5404">
            <w:pPr>
              <w:pStyle w:val="NoSpacing"/>
              <w:numPr>
                <w:ilvl w:val="0"/>
                <w:numId w:val="20"/>
              </w:numPr>
            </w:pPr>
            <w:r>
              <w:t xml:space="preserve">Evolution of </w:t>
            </w:r>
            <w:r w:rsidRPr="004F3F5B">
              <w:rPr>
                <w:i/>
              </w:rPr>
              <w:t>Canids</w:t>
            </w:r>
          </w:p>
          <w:p w14:paraId="77FDE8AD" w14:textId="77777777" w:rsidR="00C5009E" w:rsidRDefault="00C5009E" w:rsidP="004D5404">
            <w:pPr>
              <w:pStyle w:val="NoSpacing"/>
              <w:numPr>
                <w:ilvl w:val="0"/>
                <w:numId w:val="20"/>
              </w:numPr>
            </w:pPr>
            <w:r>
              <w:t>Geographic distribution of coyote species</w:t>
            </w:r>
          </w:p>
          <w:p w14:paraId="61DCFAA2" w14:textId="3E5F893D" w:rsidR="00C5009E" w:rsidRDefault="00C5009E" w:rsidP="004D5404">
            <w:pPr>
              <w:pStyle w:val="NoSpacing"/>
              <w:numPr>
                <w:ilvl w:val="0"/>
                <w:numId w:val="20"/>
              </w:numPr>
            </w:pPr>
            <w:r>
              <w:t>Genetic variation</w:t>
            </w:r>
          </w:p>
          <w:p w14:paraId="7220C94A" w14:textId="699C4E94" w:rsidR="00B96CD0" w:rsidRDefault="00B96CD0" w:rsidP="004D5404">
            <w:pPr>
              <w:pStyle w:val="NoSpacing"/>
              <w:numPr>
                <w:ilvl w:val="0"/>
                <w:numId w:val="20"/>
              </w:numPr>
            </w:pPr>
            <w:r>
              <w:t>Hybridization</w:t>
            </w:r>
          </w:p>
          <w:p w14:paraId="2C7F7E0D" w14:textId="383D3371" w:rsidR="00B96CD0" w:rsidRDefault="00B96CD0" w:rsidP="004D5404">
            <w:pPr>
              <w:pStyle w:val="NoSpacing"/>
              <w:numPr>
                <w:ilvl w:val="0"/>
                <w:numId w:val="20"/>
              </w:numPr>
            </w:pPr>
            <w:r>
              <w:t>Speciation</w:t>
            </w:r>
          </w:p>
          <w:p w14:paraId="5B213D66" w14:textId="58DE2602" w:rsidR="00C5009E" w:rsidRDefault="00C5009E" w:rsidP="004D5404">
            <w:pPr>
              <w:pStyle w:val="NoSpacing"/>
              <w:numPr>
                <w:ilvl w:val="0"/>
                <w:numId w:val="20"/>
              </w:numPr>
            </w:pPr>
            <w:r>
              <w:t>Physical traits and adaptations</w:t>
            </w:r>
          </w:p>
          <w:p w14:paraId="006F6AF6" w14:textId="2761AA02" w:rsidR="00C5009E" w:rsidRDefault="00C5009E" w:rsidP="004D5404">
            <w:pPr>
              <w:pStyle w:val="NoSpacing"/>
              <w:numPr>
                <w:ilvl w:val="0"/>
                <w:numId w:val="20"/>
              </w:numPr>
            </w:pPr>
            <w:r>
              <w:t>Behavioral traits and adaptations</w:t>
            </w:r>
          </w:p>
          <w:p w14:paraId="03246BBD" w14:textId="77777777" w:rsidR="004D5404" w:rsidRDefault="004D5404" w:rsidP="004D5404">
            <w:pPr>
              <w:pStyle w:val="NoSpacing"/>
              <w:numPr>
                <w:ilvl w:val="0"/>
                <w:numId w:val="20"/>
              </w:numPr>
            </w:pPr>
            <w:r>
              <w:t xml:space="preserve">Coyote IUCN species status </w:t>
            </w:r>
          </w:p>
          <w:p w14:paraId="7072106A" w14:textId="5E54014A" w:rsidR="00496E18" w:rsidRDefault="004D5404" w:rsidP="004D5404">
            <w:pPr>
              <w:pStyle w:val="NoSpacing"/>
              <w:numPr>
                <w:ilvl w:val="0"/>
                <w:numId w:val="20"/>
              </w:numPr>
            </w:pPr>
            <w:r w:rsidRPr="001820CC">
              <w:rPr>
                <w:i/>
              </w:rPr>
              <w:t xml:space="preserve">Canid </w:t>
            </w:r>
            <w:r>
              <w:t>speciation</w:t>
            </w:r>
          </w:p>
          <w:p w14:paraId="1FA55EED" w14:textId="666F10AF" w:rsidR="00B96CD0" w:rsidRDefault="00B96CD0" w:rsidP="004D5404">
            <w:pPr>
              <w:pStyle w:val="NoSpacing"/>
              <w:numPr>
                <w:ilvl w:val="0"/>
                <w:numId w:val="20"/>
              </w:numPr>
            </w:pPr>
            <w:r>
              <w:t>Natural selection</w:t>
            </w:r>
          </w:p>
          <w:p w14:paraId="7E79FEE3" w14:textId="77777777" w:rsidR="00C5009E" w:rsidRPr="000A37A0" w:rsidRDefault="00C5009E" w:rsidP="004F3F5B">
            <w:pPr>
              <w:rPr>
                <w:rFonts w:asciiTheme="majorHAnsi" w:hAnsiTheme="majorHAnsi" w:cstheme="majorHAnsi"/>
                <w:b/>
              </w:rPr>
            </w:pPr>
          </w:p>
        </w:tc>
        <w:tc>
          <w:tcPr>
            <w:tcW w:w="4262" w:type="dxa"/>
          </w:tcPr>
          <w:p w14:paraId="519F31AB" w14:textId="77777777" w:rsidR="00437D98" w:rsidRPr="000A37A0" w:rsidRDefault="00437D98" w:rsidP="00437D98">
            <w:pPr>
              <w:rPr>
                <w:rFonts w:asciiTheme="majorHAnsi" w:hAnsiTheme="majorHAnsi" w:cstheme="majorHAnsi"/>
                <w:b/>
              </w:rPr>
            </w:pPr>
            <w:r w:rsidRPr="000A37A0">
              <w:rPr>
                <w:rFonts w:asciiTheme="majorHAnsi" w:hAnsiTheme="majorHAnsi" w:cstheme="majorHAnsi"/>
                <w:b/>
              </w:rPr>
              <w:t>LS3.A: Inheritance of Traits</w:t>
            </w:r>
          </w:p>
          <w:p w14:paraId="647AF828" w14:textId="5FF54617" w:rsidR="00437D98" w:rsidRDefault="00437D98" w:rsidP="00437D98">
            <w:pPr>
              <w:pBdr>
                <w:bottom w:val="single" w:sz="6" w:space="1" w:color="auto"/>
              </w:pBdr>
              <w:rPr>
                <w:rFonts w:asciiTheme="majorHAnsi" w:hAnsiTheme="majorHAnsi" w:cstheme="majorHAnsi"/>
              </w:rPr>
            </w:pPr>
            <w:r w:rsidRPr="000A37A0">
              <w:rPr>
                <w:rFonts w:asciiTheme="majorHAnsi" w:hAnsiTheme="majorHAnsi" w:cstheme="majorHAnsi"/>
              </w:rPr>
              <w:t>The instructions for forming species’ characteristics are carried in DNA. All cells in an organism have the same genetic content, but the genes used by the cell may be regulated in different ways. (HS-LS3-1)</w:t>
            </w:r>
          </w:p>
          <w:p w14:paraId="6A82FBA0" w14:textId="71BF1697" w:rsidR="00C5009E" w:rsidRPr="000A37A0" w:rsidRDefault="00C5009E" w:rsidP="00437D98">
            <w:pPr>
              <w:rPr>
                <w:rFonts w:asciiTheme="majorHAnsi" w:hAnsiTheme="majorHAnsi" w:cstheme="majorHAnsi"/>
                <w:b/>
              </w:rPr>
            </w:pPr>
            <w:r w:rsidRPr="000A37A0">
              <w:rPr>
                <w:rFonts w:asciiTheme="majorHAnsi" w:hAnsiTheme="majorHAnsi" w:cstheme="majorHAnsi"/>
                <w:b/>
              </w:rPr>
              <w:t>LS3.B: Variation of Traits</w:t>
            </w:r>
          </w:p>
          <w:p w14:paraId="3DFC0D14" w14:textId="5F8ED551" w:rsidR="00C5009E" w:rsidRPr="000A37A0" w:rsidRDefault="00C5009E" w:rsidP="004F3F5B">
            <w:pPr>
              <w:pStyle w:val="ListParagraph"/>
              <w:numPr>
                <w:ilvl w:val="0"/>
                <w:numId w:val="2"/>
              </w:numPr>
              <w:spacing w:after="0" w:line="240" w:lineRule="auto"/>
              <w:ind w:left="252" w:hanging="180"/>
              <w:rPr>
                <w:rFonts w:asciiTheme="majorHAnsi" w:hAnsiTheme="majorHAnsi" w:cstheme="majorHAnsi"/>
              </w:rPr>
            </w:pPr>
            <w:r w:rsidRPr="000A37A0">
              <w:rPr>
                <w:rFonts w:asciiTheme="majorHAnsi" w:hAnsiTheme="majorHAnsi" w:cstheme="majorHAnsi"/>
              </w:rPr>
              <w:t>In sexual reproduction, chromosomes can sometimes swap sections during the process of meiosis (cell division), thereby creating new genetic combinations and thus more genetic variation. (HS-LS3-2)</w:t>
            </w:r>
          </w:p>
          <w:p w14:paraId="539184C1" w14:textId="543D51ED" w:rsidR="00C5009E" w:rsidRDefault="00C5009E" w:rsidP="004F3F5B">
            <w:pPr>
              <w:pStyle w:val="ListParagraph"/>
              <w:numPr>
                <w:ilvl w:val="0"/>
                <w:numId w:val="2"/>
              </w:numPr>
              <w:pBdr>
                <w:bottom w:val="single" w:sz="6" w:space="1" w:color="auto"/>
              </w:pBdr>
              <w:spacing w:after="0" w:line="240" w:lineRule="auto"/>
              <w:rPr>
                <w:rFonts w:asciiTheme="majorHAnsi" w:hAnsiTheme="majorHAnsi" w:cstheme="majorHAnsi"/>
              </w:rPr>
            </w:pPr>
            <w:r w:rsidRPr="004F3F5B">
              <w:rPr>
                <w:rFonts w:asciiTheme="majorHAnsi" w:hAnsiTheme="majorHAnsi" w:cstheme="majorHAnsi"/>
              </w:rPr>
              <w:t>Environmental factors also affect expression of traits, and hence affect the probability of occurrences of traits in a population. (HS-LS3-2),</w:t>
            </w:r>
            <w:r w:rsidR="00411B13">
              <w:rPr>
                <w:rFonts w:asciiTheme="majorHAnsi" w:hAnsiTheme="majorHAnsi" w:cstheme="majorHAnsi"/>
              </w:rPr>
              <w:t xml:space="preserve"> </w:t>
            </w:r>
            <w:r w:rsidRPr="004F3F5B">
              <w:rPr>
                <w:rFonts w:asciiTheme="majorHAnsi" w:hAnsiTheme="majorHAnsi" w:cstheme="majorHAnsi"/>
              </w:rPr>
              <w:t>(HS-LS3-3)</w:t>
            </w:r>
          </w:p>
          <w:p w14:paraId="664C471A" w14:textId="77777777" w:rsidR="00C5009E" w:rsidRPr="000A37A0" w:rsidRDefault="00C5009E" w:rsidP="004F3F5B">
            <w:pPr>
              <w:spacing w:before="80"/>
              <w:rPr>
                <w:rFonts w:asciiTheme="majorHAnsi" w:hAnsiTheme="majorHAnsi" w:cstheme="majorHAnsi"/>
                <w:b/>
              </w:rPr>
            </w:pPr>
            <w:r w:rsidRPr="000A37A0">
              <w:rPr>
                <w:rFonts w:asciiTheme="majorHAnsi" w:hAnsiTheme="majorHAnsi" w:cstheme="majorHAnsi"/>
                <w:b/>
              </w:rPr>
              <w:t>LS4.A: Evidence of Common Ancestry and Diversity</w:t>
            </w:r>
          </w:p>
          <w:p w14:paraId="2D035FA9" w14:textId="113B648E" w:rsidR="00C5009E" w:rsidRDefault="00C5009E" w:rsidP="004F3F5B">
            <w:pPr>
              <w:pBdr>
                <w:bottom w:val="single" w:sz="6" w:space="1" w:color="auto"/>
              </w:pBdr>
              <w:rPr>
                <w:rFonts w:asciiTheme="majorHAnsi" w:hAnsiTheme="majorHAnsi" w:cstheme="majorHAnsi"/>
              </w:rPr>
            </w:pPr>
            <w:r w:rsidRPr="004F3F5B">
              <w:rPr>
                <w:rFonts w:asciiTheme="majorHAnsi" w:hAnsiTheme="majorHAnsi" w:cstheme="majorHAnsi"/>
              </w:rPr>
              <w:t>Genetic information provides evidence of evolution. (HS-LS4-1)</w:t>
            </w:r>
          </w:p>
          <w:p w14:paraId="03AC3310" w14:textId="77777777" w:rsidR="00C5009E" w:rsidRPr="000A37A0" w:rsidRDefault="00C5009E" w:rsidP="002930D5">
            <w:pPr>
              <w:rPr>
                <w:rFonts w:asciiTheme="majorHAnsi" w:hAnsiTheme="majorHAnsi" w:cstheme="majorHAnsi"/>
                <w:b/>
              </w:rPr>
            </w:pPr>
            <w:r w:rsidRPr="000A37A0">
              <w:rPr>
                <w:rFonts w:asciiTheme="majorHAnsi" w:hAnsiTheme="majorHAnsi" w:cstheme="majorHAnsi"/>
                <w:b/>
              </w:rPr>
              <w:t>LS4.C: Adaptation</w:t>
            </w:r>
          </w:p>
          <w:p w14:paraId="002F8C36" w14:textId="77777777" w:rsidR="00C5009E" w:rsidRPr="000A37A0" w:rsidRDefault="00C5009E" w:rsidP="002930D5">
            <w:pPr>
              <w:pStyle w:val="ListParagraph"/>
              <w:numPr>
                <w:ilvl w:val="0"/>
                <w:numId w:val="9"/>
              </w:numPr>
              <w:spacing w:after="0" w:line="240" w:lineRule="auto"/>
              <w:ind w:left="252" w:hanging="180"/>
              <w:rPr>
                <w:rFonts w:asciiTheme="majorHAnsi" w:hAnsiTheme="majorHAnsi" w:cstheme="majorHAnsi"/>
              </w:rPr>
            </w:pPr>
            <w:r w:rsidRPr="000A37A0">
              <w:rPr>
                <w:rFonts w:asciiTheme="majorHAnsi" w:hAnsiTheme="majorHAnsi" w:cstheme="majorHAnsi"/>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w:t>
            </w:r>
            <w:r w:rsidRPr="000A37A0">
              <w:rPr>
                <w:rFonts w:asciiTheme="majorHAnsi" w:hAnsiTheme="majorHAnsi" w:cstheme="majorHAnsi"/>
              </w:rPr>
              <w:lastRenderedPageBreak/>
              <w:t>survive and reproduce, and (4) the ensuing proliferation of those organisms that are better able to survive and reproduce in that environment. (HS-LS4-2)</w:t>
            </w:r>
          </w:p>
          <w:p w14:paraId="3B22AB37" w14:textId="2004E3B2" w:rsidR="00C5009E" w:rsidRPr="000A37A0" w:rsidRDefault="00C5009E" w:rsidP="002930D5">
            <w:pPr>
              <w:pStyle w:val="ListParagraph"/>
              <w:numPr>
                <w:ilvl w:val="0"/>
                <w:numId w:val="9"/>
              </w:numPr>
              <w:spacing w:after="0" w:line="240" w:lineRule="auto"/>
              <w:ind w:left="252" w:hanging="180"/>
              <w:rPr>
                <w:rFonts w:asciiTheme="majorHAnsi" w:hAnsiTheme="majorHAnsi" w:cstheme="majorHAnsi"/>
              </w:rPr>
            </w:pPr>
            <w:r w:rsidRPr="000A37A0">
              <w:rPr>
                <w:rFonts w:asciiTheme="majorHAnsi" w:hAnsiTheme="majorHAnsi" w:cstheme="majorHAnsi"/>
              </w:rPr>
              <w:t>Natural selection leads to adaptation. That is, the differential survival and reproduction of organisms in a population that have an advantageous heritable trait leads to an increase in the proportion of individuals in future generations that have the trait. (HS-LS4-3),(HS-LS4-4)</w:t>
            </w:r>
          </w:p>
          <w:p w14:paraId="3C0F2E48" w14:textId="210E3F09" w:rsidR="00C5009E" w:rsidRDefault="00C5009E" w:rsidP="002930D5">
            <w:pPr>
              <w:pStyle w:val="ListParagraph"/>
              <w:numPr>
                <w:ilvl w:val="0"/>
                <w:numId w:val="9"/>
              </w:numPr>
              <w:spacing w:after="0" w:line="240" w:lineRule="auto"/>
              <w:ind w:left="252" w:hanging="180"/>
              <w:rPr>
                <w:rFonts w:asciiTheme="majorHAnsi" w:hAnsiTheme="majorHAnsi" w:cstheme="majorHAnsi"/>
              </w:rPr>
            </w:pPr>
            <w:r w:rsidRPr="000A37A0">
              <w:rPr>
                <w:rFonts w:asciiTheme="majorHAnsi" w:hAnsiTheme="majorHAnsi" w:cstheme="majorHAnsi"/>
              </w:rPr>
              <w:t>Adaptation means that the distribution of traits in a population can change when conditions change. (HS-LS4-3)</w:t>
            </w:r>
          </w:p>
          <w:p w14:paraId="7387A8EE" w14:textId="77777777" w:rsidR="00C5009E" w:rsidRPr="000A37A0" w:rsidRDefault="00C5009E" w:rsidP="002930D5">
            <w:pPr>
              <w:pStyle w:val="ListParagraph"/>
              <w:numPr>
                <w:ilvl w:val="0"/>
                <w:numId w:val="9"/>
              </w:numPr>
              <w:spacing w:after="0" w:line="240" w:lineRule="auto"/>
              <w:ind w:left="252" w:hanging="180"/>
              <w:rPr>
                <w:rFonts w:asciiTheme="majorHAnsi" w:hAnsiTheme="majorHAnsi" w:cstheme="majorHAnsi"/>
              </w:rPr>
            </w:pPr>
            <w:r w:rsidRPr="000A37A0">
              <w:rPr>
                <w:rFonts w:asciiTheme="majorHAnsi" w:hAnsiTheme="majorHAnsi" w:cstheme="majorHAnsi"/>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(HS-LS4-5),(HS-LS4-6)</w:t>
            </w:r>
          </w:p>
          <w:p w14:paraId="1D9CE6E5" w14:textId="77777777" w:rsidR="00C5009E" w:rsidRDefault="00C5009E" w:rsidP="002930D5">
            <w:pPr>
              <w:pStyle w:val="ListParagraph"/>
              <w:numPr>
                <w:ilvl w:val="0"/>
                <w:numId w:val="9"/>
              </w:numPr>
              <w:spacing w:after="0" w:line="240" w:lineRule="auto"/>
              <w:ind w:left="252" w:hanging="180"/>
              <w:rPr>
                <w:rFonts w:asciiTheme="majorHAnsi" w:hAnsiTheme="majorHAnsi" w:cstheme="majorHAnsi"/>
              </w:rPr>
            </w:pPr>
            <w:r w:rsidRPr="000A37A0">
              <w:rPr>
                <w:rFonts w:asciiTheme="majorHAnsi" w:hAnsiTheme="majorHAnsi" w:cstheme="majorHAnsi"/>
              </w:rPr>
              <w:t>Species become extinct because they can no longer survive and reproduce in their altered environment. (HS-LS4-5)</w:t>
            </w:r>
          </w:p>
          <w:p w14:paraId="3EABC1C7" w14:textId="77777777" w:rsidR="00023A69" w:rsidRDefault="00023A69" w:rsidP="00023A69">
            <w:pPr>
              <w:rPr>
                <w:rFonts w:asciiTheme="majorHAnsi" w:hAnsiTheme="majorHAnsi" w:cstheme="majorHAnsi"/>
              </w:rPr>
            </w:pPr>
          </w:p>
          <w:p w14:paraId="784AD812" w14:textId="698C1919" w:rsidR="00023A69" w:rsidRPr="00023A69" w:rsidRDefault="00023A69" w:rsidP="00023A69">
            <w:pPr>
              <w:rPr>
                <w:rFonts w:asciiTheme="majorHAnsi" w:hAnsiTheme="majorHAnsi" w:cstheme="majorHAnsi"/>
              </w:rPr>
            </w:pPr>
          </w:p>
        </w:tc>
        <w:tc>
          <w:tcPr>
            <w:tcW w:w="4225" w:type="dxa"/>
          </w:tcPr>
          <w:p w14:paraId="50E0AECA" w14:textId="7124B0B6" w:rsidR="00C5009E" w:rsidRDefault="00C5009E" w:rsidP="004F3F5B">
            <w:pPr>
              <w:pStyle w:val="ListParagraph"/>
              <w:numPr>
                <w:ilvl w:val="0"/>
                <w:numId w:val="14"/>
              </w:numPr>
              <w:contextualSpacing/>
            </w:pPr>
            <w:r w:rsidRPr="00D21658">
              <w:lastRenderedPageBreak/>
              <w:t>Research</w:t>
            </w:r>
            <w:r w:rsidR="00496E18">
              <w:t xml:space="preserve"> </w:t>
            </w:r>
            <w:r w:rsidRPr="00D21658">
              <w:t>the evolution</w:t>
            </w:r>
            <w:r w:rsidRPr="00D21658">
              <w:rPr>
                <w:b/>
              </w:rPr>
              <w:t xml:space="preserve"> </w:t>
            </w:r>
            <w:r>
              <w:t xml:space="preserve">of </w:t>
            </w:r>
            <w:r w:rsidRPr="00F90A0B">
              <w:rPr>
                <w:i/>
              </w:rPr>
              <w:t xml:space="preserve">Canids </w:t>
            </w:r>
            <w:r>
              <w:t xml:space="preserve">and </w:t>
            </w:r>
            <w:r w:rsidR="00AD3D01">
              <w:t>changes in</w:t>
            </w:r>
            <w:r>
              <w:t xml:space="preserve"> group behavioral characteristics over time</w:t>
            </w:r>
          </w:p>
          <w:p w14:paraId="780002E0" w14:textId="77777777" w:rsidR="004D5404" w:rsidRDefault="004D5404" w:rsidP="004D5404">
            <w:pPr>
              <w:pStyle w:val="ListParagraph"/>
              <w:numPr>
                <w:ilvl w:val="0"/>
                <w:numId w:val="14"/>
              </w:numPr>
              <w:contextualSpacing/>
            </w:pPr>
            <w:r w:rsidRPr="00D21658">
              <w:t xml:space="preserve">Research </w:t>
            </w:r>
            <w:r>
              <w:t>what determines a species</w:t>
            </w:r>
          </w:p>
          <w:p w14:paraId="337B51F3" w14:textId="77777777" w:rsidR="004D5404" w:rsidRDefault="004D5404" w:rsidP="004D5404">
            <w:pPr>
              <w:pStyle w:val="ListParagraph"/>
              <w:numPr>
                <w:ilvl w:val="0"/>
                <w:numId w:val="14"/>
              </w:numPr>
              <w:contextualSpacing/>
            </w:pPr>
            <w:r>
              <w:t xml:space="preserve">Research </w:t>
            </w:r>
            <w:r w:rsidRPr="000872AB">
              <w:rPr>
                <w:i/>
              </w:rPr>
              <w:t>Canids</w:t>
            </w:r>
            <w:r>
              <w:t xml:space="preserve"> that have gone extinct </w:t>
            </w:r>
          </w:p>
          <w:p w14:paraId="06DAF4D7" w14:textId="0C81B4A2" w:rsidR="00C5009E" w:rsidRDefault="00C5009E" w:rsidP="004F3F5B">
            <w:pPr>
              <w:pStyle w:val="ListParagraph"/>
              <w:numPr>
                <w:ilvl w:val="0"/>
                <w:numId w:val="14"/>
              </w:numPr>
              <w:contextualSpacing/>
            </w:pPr>
            <w:r>
              <w:t xml:space="preserve">Research </w:t>
            </w:r>
            <w:r w:rsidR="00496E18">
              <w:t xml:space="preserve">the </w:t>
            </w:r>
            <w:r w:rsidR="000872AB">
              <w:t>connection</w:t>
            </w:r>
            <w:r>
              <w:t xml:space="preserve"> of</w:t>
            </w:r>
            <w:r w:rsidRPr="004F3F5B">
              <w:rPr>
                <w:i/>
              </w:rPr>
              <w:t xml:space="preserve"> Canids </w:t>
            </w:r>
            <w:r>
              <w:t>with humans</w:t>
            </w:r>
          </w:p>
          <w:p w14:paraId="1F38656B" w14:textId="2AF2E048" w:rsidR="00C5009E" w:rsidRDefault="00C5009E" w:rsidP="004F3F5B">
            <w:pPr>
              <w:pStyle w:val="ListParagraph"/>
              <w:numPr>
                <w:ilvl w:val="0"/>
                <w:numId w:val="14"/>
              </w:numPr>
              <w:contextualSpacing/>
            </w:pPr>
            <w:r>
              <w:t xml:space="preserve">Research </w:t>
            </w:r>
            <w:r w:rsidR="00496E18">
              <w:t xml:space="preserve">and present on </w:t>
            </w:r>
            <w:r>
              <w:t xml:space="preserve">hybridization of coyotes with other </w:t>
            </w:r>
            <w:r w:rsidRPr="002930D5">
              <w:rPr>
                <w:i/>
              </w:rPr>
              <w:t xml:space="preserve">Canids </w:t>
            </w:r>
            <w:r>
              <w:t>(wolves, domestic dog…)</w:t>
            </w:r>
          </w:p>
          <w:p w14:paraId="4292FAC7" w14:textId="108FA524" w:rsidR="00D05DFF" w:rsidRDefault="00D05DFF" w:rsidP="004F3F5B">
            <w:pPr>
              <w:pStyle w:val="ListParagraph"/>
              <w:numPr>
                <w:ilvl w:val="0"/>
                <w:numId w:val="14"/>
              </w:numPr>
              <w:contextualSpacing/>
            </w:pPr>
            <w:r>
              <w:t>Research and present on behavioral variations between domestic dogs, coyotes, and wolves</w:t>
            </w:r>
          </w:p>
          <w:p w14:paraId="37A41F80" w14:textId="6A9FE07D" w:rsidR="00AD3D01" w:rsidRDefault="00496E18" w:rsidP="004F3F5B">
            <w:pPr>
              <w:pStyle w:val="ListParagraph"/>
              <w:numPr>
                <w:ilvl w:val="0"/>
                <w:numId w:val="14"/>
              </w:numPr>
              <w:contextualSpacing/>
            </w:pPr>
            <w:r>
              <w:t>Prepare a scientific poster displaying topics explored in this lesson</w:t>
            </w:r>
          </w:p>
          <w:p w14:paraId="24F7D568" w14:textId="4037CC44" w:rsidR="00496E18" w:rsidRDefault="00B96CD0" w:rsidP="004F3F5B">
            <w:pPr>
              <w:pStyle w:val="ListParagraph"/>
              <w:numPr>
                <w:ilvl w:val="0"/>
                <w:numId w:val="14"/>
              </w:numPr>
              <w:contextualSpacing/>
            </w:pPr>
            <w:r>
              <w:t>Research, explore</w:t>
            </w:r>
            <w:r w:rsidR="008C3314">
              <w:t>,</w:t>
            </w:r>
            <w:r>
              <w:t xml:space="preserve"> and present on the conditions that lead to the extinction of a species</w:t>
            </w:r>
          </w:p>
          <w:p w14:paraId="51D8EA9D" w14:textId="77777777" w:rsidR="00C5009E" w:rsidRDefault="00C5009E" w:rsidP="004F3F5B">
            <w:pPr>
              <w:pStyle w:val="NoSpacing"/>
            </w:pPr>
          </w:p>
        </w:tc>
      </w:tr>
      <w:tr w:rsidR="001820CC" w14:paraId="1983D7CF" w14:textId="620DC7CD" w:rsidTr="00D574CD">
        <w:tc>
          <w:tcPr>
            <w:tcW w:w="1443" w:type="dxa"/>
          </w:tcPr>
          <w:p w14:paraId="13F918B3" w14:textId="3AC1C78D" w:rsidR="001820CC" w:rsidRPr="00523083" w:rsidRDefault="001820CC" w:rsidP="001820CC">
            <w:pPr>
              <w:pStyle w:val="NoSpacing"/>
              <w:rPr>
                <w:b/>
              </w:rPr>
            </w:pPr>
            <w:r>
              <w:rPr>
                <w:b/>
              </w:rPr>
              <w:lastRenderedPageBreak/>
              <w:t xml:space="preserve">Lesson 4:  </w:t>
            </w:r>
            <w:r w:rsidR="00D05DFF">
              <w:rPr>
                <w:b/>
              </w:rPr>
              <w:t xml:space="preserve">Coyote </w:t>
            </w:r>
            <w:r>
              <w:rPr>
                <w:b/>
              </w:rPr>
              <w:t>Biodiversity</w:t>
            </w:r>
          </w:p>
        </w:tc>
        <w:tc>
          <w:tcPr>
            <w:tcW w:w="4460" w:type="dxa"/>
          </w:tcPr>
          <w:p w14:paraId="2D467F26" w14:textId="77777777" w:rsidR="001820CC" w:rsidRDefault="001820CC" w:rsidP="004D5404">
            <w:pPr>
              <w:pStyle w:val="NoSpacing"/>
              <w:numPr>
                <w:ilvl w:val="0"/>
                <w:numId w:val="19"/>
              </w:numPr>
            </w:pPr>
            <w:r>
              <w:t xml:space="preserve">Human impact on coyote populations and </w:t>
            </w:r>
            <w:r w:rsidR="00B96CD0">
              <w:t>e</w:t>
            </w:r>
            <w:r>
              <w:t>cosystem biodiversity</w:t>
            </w:r>
          </w:p>
          <w:p w14:paraId="4719CDD4" w14:textId="77777777" w:rsidR="00D05DFF" w:rsidRDefault="00D05DFF" w:rsidP="004D5404">
            <w:pPr>
              <w:pStyle w:val="NoSpacing"/>
              <w:numPr>
                <w:ilvl w:val="0"/>
                <w:numId w:val="19"/>
              </w:numPr>
            </w:pPr>
            <w:r>
              <w:t>Coyote impact on humans, ecosystems (urban and natural), and biodiversity</w:t>
            </w:r>
          </w:p>
          <w:p w14:paraId="43FA07E5" w14:textId="77777777" w:rsidR="004D5404" w:rsidRDefault="004D5404" w:rsidP="004D5404">
            <w:pPr>
              <w:pStyle w:val="NoSpacing"/>
              <w:numPr>
                <w:ilvl w:val="0"/>
                <w:numId w:val="19"/>
              </w:numPr>
            </w:pPr>
            <w:r>
              <w:t>Cohabitation w/humans</w:t>
            </w:r>
          </w:p>
          <w:p w14:paraId="6A0DB9C6" w14:textId="77777777" w:rsidR="004D5404" w:rsidRDefault="004D5404" w:rsidP="004D5404">
            <w:pPr>
              <w:pStyle w:val="NoSpacing"/>
              <w:numPr>
                <w:ilvl w:val="0"/>
                <w:numId w:val="19"/>
              </w:numPr>
            </w:pPr>
            <w:r>
              <w:t>Human and environment impact on coyote behavior</w:t>
            </w:r>
          </w:p>
          <w:p w14:paraId="7F27AB02" w14:textId="77777777" w:rsidR="004D5404" w:rsidRDefault="004D5404" w:rsidP="004D5404">
            <w:pPr>
              <w:pStyle w:val="NoSpacing"/>
              <w:numPr>
                <w:ilvl w:val="0"/>
                <w:numId w:val="19"/>
              </w:numPr>
            </w:pPr>
            <w:r>
              <w:t>Aberrant behavior (problem coyotes)</w:t>
            </w:r>
          </w:p>
          <w:p w14:paraId="3FA5B3D2" w14:textId="75B6B3CA" w:rsidR="00AE3D00" w:rsidRPr="00C5009E" w:rsidRDefault="00AE3D00" w:rsidP="004D5404">
            <w:pPr>
              <w:pStyle w:val="NoSpacing"/>
              <w:numPr>
                <w:ilvl w:val="0"/>
                <w:numId w:val="19"/>
              </w:numPr>
            </w:pPr>
            <w:r>
              <w:t xml:space="preserve">Physical and </w:t>
            </w:r>
            <w:r w:rsidR="00B7608B">
              <w:t>b</w:t>
            </w:r>
            <w:r>
              <w:t xml:space="preserve">ehavioral </w:t>
            </w:r>
            <w:r w:rsidR="00B7608B">
              <w:t>a</w:t>
            </w:r>
            <w:r>
              <w:t>daptations</w:t>
            </w:r>
          </w:p>
        </w:tc>
        <w:tc>
          <w:tcPr>
            <w:tcW w:w="4262" w:type="dxa"/>
          </w:tcPr>
          <w:p w14:paraId="4DF0F90C" w14:textId="77777777" w:rsidR="001820CC" w:rsidRPr="006F2803" w:rsidRDefault="001820CC" w:rsidP="001820CC">
            <w:pPr>
              <w:rPr>
                <w:rFonts w:asciiTheme="majorHAnsi" w:hAnsiTheme="majorHAnsi" w:cstheme="majorHAnsi"/>
                <w:b/>
              </w:rPr>
            </w:pPr>
            <w:r w:rsidRPr="006F2803">
              <w:rPr>
                <w:rFonts w:asciiTheme="majorHAnsi" w:hAnsiTheme="majorHAnsi" w:cstheme="majorHAnsi"/>
                <w:b/>
              </w:rPr>
              <w:t>LS4.D: Biodiversity and Humans</w:t>
            </w:r>
          </w:p>
          <w:p w14:paraId="308F223E" w14:textId="77777777" w:rsidR="001820CC" w:rsidRPr="006F2803" w:rsidRDefault="001820CC" w:rsidP="001820CC">
            <w:pPr>
              <w:pStyle w:val="ListParagraph"/>
              <w:numPr>
                <w:ilvl w:val="0"/>
                <w:numId w:val="2"/>
              </w:numPr>
              <w:spacing w:after="0" w:line="240" w:lineRule="auto"/>
              <w:ind w:left="252" w:hanging="180"/>
              <w:rPr>
                <w:rFonts w:asciiTheme="majorHAnsi" w:hAnsiTheme="majorHAnsi" w:cstheme="majorHAnsi"/>
              </w:rPr>
            </w:pPr>
            <w:r w:rsidRPr="006F2803">
              <w:rPr>
                <w:rFonts w:asciiTheme="majorHAnsi" w:hAnsiTheme="majorHAnsi" w:cstheme="majorHAnsi"/>
              </w:rPr>
              <w:t>Biodiversity is increased by the formation of new species (speciation) and decreased by the loss of species (extinction). (secondary to HS-LS2-7)</w:t>
            </w:r>
          </w:p>
          <w:p w14:paraId="0338B119" w14:textId="77777777" w:rsidR="001820CC" w:rsidRDefault="001820CC" w:rsidP="001820CC">
            <w:pPr>
              <w:pStyle w:val="ListParagraph"/>
              <w:numPr>
                <w:ilvl w:val="0"/>
                <w:numId w:val="9"/>
              </w:numPr>
              <w:spacing w:after="0" w:line="240" w:lineRule="auto"/>
              <w:ind w:left="252" w:hanging="180"/>
              <w:rPr>
                <w:rFonts w:asciiTheme="majorHAnsi" w:hAnsiTheme="majorHAnsi" w:cstheme="majorHAnsi"/>
              </w:rPr>
            </w:pPr>
            <w:r w:rsidRPr="006F2803">
              <w:rPr>
                <w:rFonts w:asciiTheme="majorHAnsi" w:hAnsiTheme="majorHAnsi" w:cstheme="majorHAnsi"/>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(secondary to HS-LS2-7) (Note: This Disciplinary Core Idea is also addressed by HS-LS4-6.) </w:t>
            </w:r>
          </w:p>
          <w:p w14:paraId="38868B94" w14:textId="77777777" w:rsidR="00C820F3" w:rsidRDefault="00C820F3" w:rsidP="00C820F3">
            <w:pPr>
              <w:rPr>
                <w:rFonts w:asciiTheme="majorHAnsi" w:hAnsiTheme="majorHAnsi" w:cstheme="majorHAnsi"/>
              </w:rPr>
            </w:pPr>
          </w:p>
          <w:p w14:paraId="126C598A" w14:textId="77777777" w:rsidR="00C820F3" w:rsidRDefault="00C820F3" w:rsidP="00C820F3">
            <w:pPr>
              <w:rPr>
                <w:rFonts w:asciiTheme="majorHAnsi" w:hAnsiTheme="majorHAnsi" w:cstheme="majorHAnsi"/>
              </w:rPr>
            </w:pPr>
          </w:p>
          <w:p w14:paraId="47968327" w14:textId="77777777" w:rsidR="00C820F3" w:rsidRDefault="00C820F3" w:rsidP="00C820F3">
            <w:pPr>
              <w:rPr>
                <w:rFonts w:asciiTheme="majorHAnsi" w:hAnsiTheme="majorHAnsi" w:cstheme="majorHAnsi"/>
              </w:rPr>
            </w:pPr>
          </w:p>
          <w:p w14:paraId="4855A154" w14:textId="77777777" w:rsidR="00C820F3" w:rsidRDefault="00C820F3" w:rsidP="00C820F3">
            <w:pPr>
              <w:rPr>
                <w:rFonts w:asciiTheme="majorHAnsi" w:hAnsiTheme="majorHAnsi" w:cstheme="majorHAnsi"/>
              </w:rPr>
            </w:pPr>
          </w:p>
          <w:p w14:paraId="5DA2FBA0" w14:textId="77777777" w:rsidR="00C820F3" w:rsidRDefault="00C820F3" w:rsidP="00C820F3">
            <w:pPr>
              <w:rPr>
                <w:rFonts w:asciiTheme="majorHAnsi" w:hAnsiTheme="majorHAnsi" w:cstheme="majorHAnsi"/>
              </w:rPr>
            </w:pPr>
          </w:p>
          <w:p w14:paraId="0BDFD2C5" w14:textId="77777777" w:rsidR="00C820F3" w:rsidRDefault="00C820F3" w:rsidP="00C820F3">
            <w:pPr>
              <w:rPr>
                <w:rFonts w:asciiTheme="majorHAnsi" w:hAnsiTheme="majorHAnsi" w:cstheme="majorHAnsi"/>
              </w:rPr>
            </w:pPr>
          </w:p>
          <w:p w14:paraId="563545C5" w14:textId="509C0104" w:rsidR="00C820F3" w:rsidRPr="00C820F3" w:rsidRDefault="00C820F3" w:rsidP="00C820F3">
            <w:pPr>
              <w:rPr>
                <w:rFonts w:asciiTheme="majorHAnsi" w:hAnsiTheme="majorHAnsi" w:cstheme="majorHAnsi"/>
              </w:rPr>
            </w:pPr>
          </w:p>
        </w:tc>
        <w:tc>
          <w:tcPr>
            <w:tcW w:w="4225" w:type="dxa"/>
          </w:tcPr>
          <w:p w14:paraId="53C2D7DC" w14:textId="77777777" w:rsidR="0007518B" w:rsidRDefault="0007518B" w:rsidP="001820CC">
            <w:pPr>
              <w:pStyle w:val="ListParagraph"/>
              <w:numPr>
                <w:ilvl w:val="0"/>
                <w:numId w:val="14"/>
              </w:numPr>
              <w:contextualSpacing/>
            </w:pPr>
            <w:r>
              <w:t>Research behavioral adaptations that make coyotes successful in human areas</w:t>
            </w:r>
          </w:p>
          <w:p w14:paraId="7118EFA8" w14:textId="2749C2CC" w:rsidR="001820CC" w:rsidRDefault="001820CC" w:rsidP="001820CC">
            <w:pPr>
              <w:pStyle w:val="ListParagraph"/>
              <w:numPr>
                <w:ilvl w:val="0"/>
                <w:numId w:val="14"/>
              </w:numPr>
              <w:contextualSpacing/>
            </w:pPr>
            <w:r>
              <w:t xml:space="preserve">Research human impact on the environment and </w:t>
            </w:r>
            <w:r w:rsidR="000872AB">
              <w:t>biodiversity</w:t>
            </w:r>
          </w:p>
          <w:p w14:paraId="2C5413AA" w14:textId="15DA201F" w:rsidR="00D05DFF" w:rsidRDefault="00D05DFF" w:rsidP="001820CC">
            <w:pPr>
              <w:pStyle w:val="ListParagraph"/>
              <w:numPr>
                <w:ilvl w:val="0"/>
                <w:numId w:val="14"/>
              </w:numPr>
              <w:contextualSpacing/>
            </w:pPr>
            <w:r>
              <w:t>Research coyote impact on the environment and biodiversity</w:t>
            </w:r>
          </w:p>
          <w:p w14:paraId="64AEF631" w14:textId="13A34A56" w:rsidR="001820CC" w:rsidRDefault="001820CC" w:rsidP="001820CC">
            <w:pPr>
              <w:pStyle w:val="ListParagraph"/>
              <w:numPr>
                <w:ilvl w:val="0"/>
                <w:numId w:val="14"/>
              </w:numPr>
              <w:contextualSpacing/>
            </w:pPr>
            <w:r>
              <w:t>Research the importance of biodiversity to various ecosystems</w:t>
            </w:r>
          </w:p>
          <w:p w14:paraId="7A6779D7" w14:textId="04448987" w:rsidR="001820CC" w:rsidRDefault="000872AB" w:rsidP="001820CC">
            <w:pPr>
              <w:pStyle w:val="ListParagraph"/>
              <w:numPr>
                <w:ilvl w:val="0"/>
                <w:numId w:val="14"/>
              </w:numPr>
              <w:contextualSpacing/>
            </w:pPr>
            <w:r>
              <w:t>Propose solutions to maintaining a biodiverse ecosystem</w:t>
            </w:r>
          </w:p>
          <w:p w14:paraId="545CA3B5" w14:textId="3AF5C5FD" w:rsidR="000872AB" w:rsidRDefault="00B96CD0" w:rsidP="001820CC">
            <w:pPr>
              <w:pStyle w:val="ListParagraph"/>
              <w:numPr>
                <w:ilvl w:val="0"/>
                <w:numId w:val="14"/>
              </w:numPr>
              <w:contextualSpacing/>
            </w:pPr>
            <w:r>
              <w:t>Research and report on impact of habitat destruction or fragmentation on ecosystem biodiversity</w:t>
            </w:r>
          </w:p>
          <w:p w14:paraId="45B6F0A5" w14:textId="77777777" w:rsidR="001820CC" w:rsidRDefault="001820CC" w:rsidP="001820CC">
            <w:pPr>
              <w:contextualSpacing/>
            </w:pPr>
          </w:p>
        </w:tc>
      </w:tr>
      <w:tr w:rsidR="003B7216" w14:paraId="6537C54F" w14:textId="77777777" w:rsidTr="00D574CD">
        <w:tc>
          <w:tcPr>
            <w:tcW w:w="1443" w:type="dxa"/>
          </w:tcPr>
          <w:p w14:paraId="1110E5BD" w14:textId="313E9B3C" w:rsidR="003B7216" w:rsidRDefault="003B7216" w:rsidP="003B7216">
            <w:pPr>
              <w:pStyle w:val="NoSpacing"/>
              <w:rPr>
                <w:b/>
              </w:rPr>
            </w:pPr>
            <w:bookmarkStart w:id="0" w:name="_Hlk525886447"/>
            <w:r>
              <w:rPr>
                <w:b/>
              </w:rPr>
              <w:lastRenderedPageBreak/>
              <w:t xml:space="preserve">Lesson 5: </w:t>
            </w:r>
            <w:r w:rsidR="00D05DFF">
              <w:rPr>
                <w:b/>
              </w:rPr>
              <w:t xml:space="preserve">Coyote </w:t>
            </w:r>
            <w:r>
              <w:rPr>
                <w:b/>
              </w:rPr>
              <w:t xml:space="preserve">Wildlife Management </w:t>
            </w:r>
            <w:r w:rsidRPr="008C3314">
              <w:rPr>
                <w:i/>
              </w:rPr>
              <w:t>(Long Beach Case Study)</w:t>
            </w:r>
          </w:p>
        </w:tc>
        <w:tc>
          <w:tcPr>
            <w:tcW w:w="4460" w:type="dxa"/>
          </w:tcPr>
          <w:p w14:paraId="5E15A223" w14:textId="77777777" w:rsidR="00AE088C" w:rsidRDefault="00AE088C" w:rsidP="00AE088C">
            <w:pPr>
              <w:pStyle w:val="NoSpacing"/>
              <w:numPr>
                <w:ilvl w:val="0"/>
                <w:numId w:val="24"/>
              </w:numPr>
              <w:ind w:left="360"/>
            </w:pPr>
            <w:r>
              <w:t>Coyote incidents in urban centers</w:t>
            </w:r>
          </w:p>
          <w:p w14:paraId="55AD0553" w14:textId="77777777" w:rsidR="00AE088C" w:rsidRDefault="00AE088C" w:rsidP="00023A69">
            <w:pPr>
              <w:pStyle w:val="NoSpacing"/>
              <w:numPr>
                <w:ilvl w:val="0"/>
                <w:numId w:val="30"/>
              </w:numPr>
            </w:pPr>
            <w:r>
              <w:t>Human impact on coyote behavior</w:t>
            </w:r>
          </w:p>
          <w:p w14:paraId="69B23643" w14:textId="77777777" w:rsidR="00AE088C" w:rsidRDefault="00AE088C" w:rsidP="00023A69">
            <w:pPr>
              <w:pStyle w:val="NoSpacing"/>
              <w:numPr>
                <w:ilvl w:val="0"/>
                <w:numId w:val="30"/>
              </w:numPr>
            </w:pPr>
            <w:r>
              <w:t>Integrated methodology</w:t>
            </w:r>
          </w:p>
          <w:p w14:paraId="74D8A4DE" w14:textId="77777777" w:rsidR="00AE088C" w:rsidRDefault="00AE088C" w:rsidP="00023A69">
            <w:pPr>
              <w:pStyle w:val="NoSpacing"/>
              <w:numPr>
                <w:ilvl w:val="0"/>
                <w:numId w:val="30"/>
              </w:numPr>
            </w:pPr>
            <w:r>
              <w:t>Mitigating interactions between coyotes/humans and coyotes/domestic animals</w:t>
            </w:r>
          </w:p>
          <w:p w14:paraId="3639D481" w14:textId="77777777" w:rsidR="00AE088C" w:rsidRDefault="00AE088C" w:rsidP="00023A69">
            <w:pPr>
              <w:pStyle w:val="NoSpacing"/>
              <w:numPr>
                <w:ilvl w:val="0"/>
                <w:numId w:val="30"/>
              </w:numPr>
            </w:pPr>
            <w:r>
              <w:t>Community stakeholder solutions</w:t>
            </w:r>
          </w:p>
          <w:p w14:paraId="639A3C71" w14:textId="77777777" w:rsidR="00AE088C" w:rsidRDefault="00AE088C" w:rsidP="00023A69">
            <w:pPr>
              <w:pStyle w:val="NoSpacing"/>
              <w:numPr>
                <w:ilvl w:val="0"/>
                <w:numId w:val="31"/>
              </w:numPr>
            </w:pPr>
            <w:r>
              <w:t>Long Beach Case Study</w:t>
            </w:r>
          </w:p>
          <w:p w14:paraId="6FD49C22" w14:textId="59D7B78F" w:rsidR="008C3314" w:rsidRDefault="00AE088C" w:rsidP="00023A69">
            <w:pPr>
              <w:pStyle w:val="NoSpacing"/>
              <w:numPr>
                <w:ilvl w:val="0"/>
                <w:numId w:val="33"/>
              </w:numPr>
            </w:pPr>
            <w:r>
              <w:t>Narragansett Bay Coyote Study</w:t>
            </w:r>
            <w:r w:rsidR="004D7712">
              <w:t xml:space="preserve"> - </w:t>
            </w:r>
            <w:r>
              <w:t>Rhode Island</w:t>
            </w:r>
            <w:r w:rsidR="004D7712">
              <w:t xml:space="preserve"> Best Practices</w:t>
            </w:r>
          </w:p>
          <w:p w14:paraId="504A4825" w14:textId="65CBE9B3" w:rsidR="004D7712" w:rsidRDefault="004D7712" w:rsidP="00023A69">
            <w:pPr>
              <w:pStyle w:val="NoSpacing"/>
              <w:numPr>
                <w:ilvl w:val="0"/>
                <w:numId w:val="33"/>
              </w:numPr>
            </w:pPr>
            <w:r>
              <w:t>Culver City Coyote Management Plan</w:t>
            </w:r>
          </w:p>
        </w:tc>
        <w:tc>
          <w:tcPr>
            <w:tcW w:w="4262" w:type="dxa"/>
          </w:tcPr>
          <w:p w14:paraId="515E8246" w14:textId="77777777" w:rsidR="003B7216" w:rsidRPr="006F2803" w:rsidRDefault="003B7216" w:rsidP="003B7216">
            <w:pPr>
              <w:spacing w:before="80"/>
              <w:rPr>
                <w:rFonts w:asciiTheme="majorHAnsi" w:hAnsiTheme="majorHAnsi" w:cstheme="majorHAnsi"/>
                <w:b/>
              </w:rPr>
            </w:pPr>
            <w:r w:rsidRPr="006F2803">
              <w:rPr>
                <w:rFonts w:asciiTheme="majorHAnsi" w:hAnsiTheme="majorHAnsi" w:cstheme="majorHAnsi"/>
                <w:b/>
              </w:rPr>
              <w:t>LS2.A: Interdependent Relationships in Ecosystems</w:t>
            </w:r>
          </w:p>
          <w:p w14:paraId="31B8A2CE" w14:textId="581956CD" w:rsidR="003B7216" w:rsidRDefault="003B7216" w:rsidP="003B7216">
            <w:pPr>
              <w:pBdr>
                <w:bottom w:val="single" w:sz="6" w:space="1" w:color="auto"/>
              </w:pBdr>
              <w:rPr>
                <w:rFonts w:asciiTheme="majorHAnsi" w:hAnsiTheme="majorHAnsi" w:cstheme="majorHAnsi"/>
              </w:rPr>
            </w:pPr>
            <w:r w:rsidRPr="006F2803">
              <w:rPr>
                <w:rFonts w:asciiTheme="majorHAnsi" w:hAnsiTheme="majorHAnsi" w:cstheme="majorHAnsi"/>
              </w:rPr>
              <w:t>Ecosystems have carrying capacities, which are limits to the numbers of organisms and populations they can support. This fundamental tension affects the abundance (number of individuals) of species in any given ecosystem. (HS-LS2-1),(HS-LS2-2)</w:t>
            </w:r>
          </w:p>
          <w:p w14:paraId="134A777B" w14:textId="77777777" w:rsidR="003B7216" w:rsidRPr="006F2803" w:rsidRDefault="003B7216" w:rsidP="003B7216">
            <w:pPr>
              <w:pStyle w:val="ListParagraph"/>
              <w:spacing w:after="0" w:line="240" w:lineRule="auto"/>
              <w:ind w:left="0"/>
              <w:rPr>
                <w:rFonts w:asciiTheme="majorHAnsi" w:hAnsiTheme="majorHAnsi" w:cstheme="majorHAnsi"/>
                <w:b/>
              </w:rPr>
            </w:pPr>
            <w:r w:rsidRPr="006F2803">
              <w:rPr>
                <w:rFonts w:asciiTheme="majorHAnsi" w:hAnsiTheme="majorHAnsi" w:cstheme="majorHAnsi"/>
                <w:b/>
              </w:rPr>
              <w:t>LS2.C: Ecosystem Dynamics, Functioning, and Resilience</w:t>
            </w:r>
          </w:p>
          <w:p w14:paraId="7AD69B77" w14:textId="77777777" w:rsidR="00023A69" w:rsidRPr="004C7F3D" w:rsidRDefault="00023A69" w:rsidP="00023A69">
            <w:pPr>
              <w:pStyle w:val="ListParagraph"/>
              <w:numPr>
                <w:ilvl w:val="0"/>
                <w:numId w:val="2"/>
              </w:numPr>
              <w:spacing w:after="0" w:line="240" w:lineRule="auto"/>
              <w:ind w:left="252" w:hanging="180"/>
              <w:rPr>
                <w:rFonts w:asciiTheme="majorHAnsi" w:hAnsiTheme="majorHAnsi" w:cstheme="majorHAnsi"/>
                <w:i/>
              </w:rPr>
            </w:pPr>
            <w:r w:rsidRPr="006F2803">
              <w:rPr>
                <w:rFonts w:asciiTheme="majorHAnsi" w:hAnsiTheme="majorHAnsi" w:cstheme="majorHAnsi"/>
              </w:rPr>
              <w:t>A complex set of interactions within an ecosystem can keep its numbers and types of organisms relatively constant over long periods of time under stable conditions. If a modest disturbance to an ecosystem occurs, it may return to its more or less original status. Extreme fluctuations in conditions or the size of any population, however, can challenge the functioning of ecosystems in terms of resources and habitat availability. (HS-LS2-2),(HS-LS2-6)</w:t>
            </w:r>
          </w:p>
          <w:p w14:paraId="4CBE8E07" w14:textId="2B935A4D" w:rsidR="003B7216" w:rsidRPr="003B7216" w:rsidRDefault="00023A69" w:rsidP="00023A69">
            <w:pPr>
              <w:pStyle w:val="ListParagraph"/>
              <w:numPr>
                <w:ilvl w:val="0"/>
                <w:numId w:val="2"/>
              </w:numPr>
              <w:spacing w:after="0" w:line="240" w:lineRule="auto"/>
              <w:ind w:left="252" w:hanging="180"/>
              <w:rPr>
                <w:rFonts w:asciiTheme="majorHAnsi" w:hAnsiTheme="majorHAnsi" w:cstheme="majorHAnsi"/>
                <w:i/>
              </w:rPr>
            </w:pPr>
            <w:r>
              <w:rPr>
                <w:rFonts w:asciiTheme="majorHAnsi" w:hAnsiTheme="majorHAnsi" w:cstheme="majorHAnsi"/>
              </w:rPr>
              <w:t>A</w:t>
            </w:r>
            <w:r w:rsidRPr="004C7F3D">
              <w:rPr>
                <w:rFonts w:asciiTheme="majorHAnsi" w:hAnsiTheme="majorHAnsi" w:cstheme="majorHAnsi"/>
              </w:rPr>
              <w:t>nthropogenic changes in the environment—including habitat destruction, pollution, introduction of invasive species, overexploitation, and climate change—can disrupt an ecosystem and threaten the survival of some species. (HS-LS2-7)</w:t>
            </w:r>
          </w:p>
        </w:tc>
        <w:tc>
          <w:tcPr>
            <w:tcW w:w="4225" w:type="dxa"/>
          </w:tcPr>
          <w:p w14:paraId="2421CF4E" w14:textId="77777777" w:rsidR="003B7216" w:rsidRDefault="003B7216" w:rsidP="003B7216">
            <w:pPr>
              <w:pStyle w:val="ListParagraph"/>
              <w:numPr>
                <w:ilvl w:val="0"/>
                <w:numId w:val="14"/>
              </w:numPr>
              <w:contextualSpacing/>
            </w:pPr>
            <w:r>
              <w:t>Compare and Contrast wildlife management plans from at least three (3) cities; present viable solutions to mitigate coyote incidents</w:t>
            </w:r>
          </w:p>
          <w:p w14:paraId="22AB4A83" w14:textId="77777777" w:rsidR="003B7216" w:rsidRDefault="008C3314" w:rsidP="003B7216">
            <w:pPr>
              <w:pStyle w:val="ListParagraph"/>
              <w:numPr>
                <w:ilvl w:val="0"/>
                <w:numId w:val="14"/>
              </w:numPr>
              <w:contextualSpacing/>
            </w:pPr>
            <w:r>
              <w:t>Prepare a scientific poster addressing the topic of wildlife management of coyotes in urban centers, showcasing all case studies discussed in the Lesson</w:t>
            </w:r>
          </w:p>
          <w:p w14:paraId="455B9389" w14:textId="69DB1E07" w:rsidR="008C3314" w:rsidRPr="00D21658" w:rsidRDefault="008C3314" w:rsidP="003B7216">
            <w:pPr>
              <w:pStyle w:val="ListParagraph"/>
              <w:numPr>
                <w:ilvl w:val="0"/>
                <w:numId w:val="14"/>
              </w:numPr>
              <w:contextualSpacing/>
            </w:pPr>
            <w:r>
              <w:t>Debate wildlife management strategies used by various cities (lethal and non-lethal methodologies)</w:t>
            </w:r>
          </w:p>
        </w:tc>
      </w:tr>
      <w:bookmarkEnd w:id="0"/>
    </w:tbl>
    <w:p w14:paraId="282572A9" w14:textId="77777777" w:rsidR="00CE65F5" w:rsidRPr="00CE65F5" w:rsidRDefault="00CE65F5" w:rsidP="00023A69">
      <w:pPr>
        <w:pStyle w:val="NoSpacing"/>
      </w:pPr>
    </w:p>
    <w:sectPr w:rsidR="00CE65F5" w:rsidRPr="00CE65F5" w:rsidSect="00E10046">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3362" w14:textId="77777777" w:rsidR="00382769" w:rsidRDefault="00382769" w:rsidP="00185E39">
      <w:pPr>
        <w:spacing w:after="0" w:line="240" w:lineRule="auto"/>
      </w:pPr>
      <w:r>
        <w:separator/>
      </w:r>
    </w:p>
  </w:endnote>
  <w:endnote w:type="continuationSeparator" w:id="0">
    <w:p w14:paraId="5189F648" w14:textId="77777777" w:rsidR="00382769" w:rsidRDefault="00382769" w:rsidP="0018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438780"/>
      <w:docPartObj>
        <w:docPartGallery w:val="Page Numbers (Bottom of Page)"/>
        <w:docPartUnique/>
      </w:docPartObj>
    </w:sdtPr>
    <w:sdtEndPr>
      <w:rPr>
        <w:noProof/>
      </w:rPr>
    </w:sdtEndPr>
    <w:sdtContent>
      <w:p w14:paraId="12585FF8" w14:textId="6C65123F" w:rsidR="00185E39" w:rsidRDefault="00185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F3A82" w14:textId="77777777" w:rsidR="00185E39" w:rsidRDefault="0018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1004" w14:textId="77777777" w:rsidR="00382769" w:rsidRDefault="00382769" w:rsidP="00185E39">
      <w:pPr>
        <w:spacing w:after="0" w:line="240" w:lineRule="auto"/>
      </w:pPr>
      <w:r>
        <w:separator/>
      </w:r>
    </w:p>
  </w:footnote>
  <w:footnote w:type="continuationSeparator" w:id="0">
    <w:p w14:paraId="2A056F2D" w14:textId="77777777" w:rsidR="00382769" w:rsidRDefault="00382769" w:rsidP="0018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9F34" w14:textId="51C05C04" w:rsidR="00A3655F" w:rsidRPr="00CE65F5" w:rsidRDefault="006E7149" w:rsidP="00A3655F">
    <w:pPr>
      <w:pStyle w:val="NoSpacing"/>
      <w:jc w:val="center"/>
      <w:rPr>
        <w:b/>
        <w:sz w:val="32"/>
        <w:szCs w:val="32"/>
      </w:rPr>
    </w:pPr>
    <w:r>
      <w:rPr>
        <w:b/>
        <w:sz w:val="32"/>
        <w:szCs w:val="32"/>
      </w:rPr>
      <w:t>Module 1</w:t>
    </w:r>
    <w:r w:rsidR="00381F8F">
      <w:rPr>
        <w:b/>
        <w:sz w:val="32"/>
        <w:szCs w:val="32"/>
      </w:rPr>
      <w:t>2</w:t>
    </w:r>
    <w:r>
      <w:rPr>
        <w:b/>
        <w:sz w:val="32"/>
        <w:szCs w:val="32"/>
      </w:rPr>
      <w:t>:  Urban Wildlife</w:t>
    </w:r>
  </w:p>
  <w:p w14:paraId="55054FBC" w14:textId="0D92A037" w:rsidR="00A3655F" w:rsidRDefault="00BA3745" w:rsidP="006E7149">
    <w:pPr>
      <w:pStyle w:val="NoSpacing"/>
      <w:jc w:val="center"/>
      <w:rPr>
        <w:b/>
        <w:sz w:val="32"/>
        <w:szCs w:val="32"/>
      </w:rPr>
    </w:pPr>
    <w:r>
      <w:rPr>
        <w:b/>
        <w:sz w:val="32"/>
        <w:szCs w:val="32"/>
      </w:rPr>
      <w:t xml:space="preserve">CA-NGSS </w:t>
    </w:r>
    <w:r w:rsidR="006E7149">
      <w:rPr>
        <w:b/>
        <w:sz w:val="32"/>
        <w:szCs w:val="32"/>
      </w:rPr>
      <w:t>Alignment Chart</w:t>
    </w:r>
    <w:r w:rsidR="00A3655F">
      <w:rPr>
        <w:b/>
        <w:sz w:val="32"/>
        <w:szCs w:val="32"/>
      </w:rPr>
      <w:t xml:space="preserve"> </w:t>
    </w:r>
  </w:p>
  <w:p w14:paraId="5E1D8E1F" w14:textId="5C44ECF6" w:rsidR="00ED4B86" w:rsidRDefault="00ED4B86" w:rsidP="00A3655F">
    <w:pPr>
      <w:pStyle w:val="NoSpacing"/>
      <w:jc w:val="center"/>
      <w:rPr>
        <w:b/>
        <w:sz w:val="32"/>
        <w:szCs w:val="32"/>
      </w:rPr>
    </w:pPr>
    <w:r>
      <w:rPr>
        <w:b/>
        <w:sz w:val="32"/>
        <w:szCs w:val="32"/>
      </w:rPr>
      <w:t>High School – Grades 9-12</w:t>
    </w:r>
  </w:p>
  <w:p w14:paraId="382F0BBE" w14:textId="40B79A65" w:rsidR="00A3655F" w:rsidRDefault="00A3655F" w:rsidP="00A3655F">
    <w:pPr>
      <w:pStyle w:val="NoSpacing"/>
    </w:pPr>
  </w:p>
  <w:tbl>
    <w:tblPr>
      <w:tblStyle w:val="TableGrid"/>
      <w:tblW w:w="14395" w:type="dxa"/>
      <w:tblLook w:val="04A0" w:firstRow="1" w:lastRow="0" w:firstColumn="1" w:lastColumn="0" w:noHBand="0" w:noVBand="1"/>
    </w:tblPr>
    <w:tblGrid>
      <w:gridCol w:w="1435"/>
      <w:gridCol w:w="4500"/>
      <w:gridCol w:w="4230"/>
      <w:gridCol w:w="4230"/>
    </w:tblGrid>
    <w:tr w:rsidR="00D5175E" w:rsidRPr="006E7149" w14:paraId="03D14514" w14:textId="77777777" w:rsidTr="00D574CD">
      <w:tc>
        <w:tcPr>
          <w:tcW w:w="1435" w:type="dxa"/>
          <w:shd w:val="clear" w:color="auto" w:fill="FFFF00"/>
        </w:tcPr>
        <w:p w14:paraId="7FE25634" w14:textId="4119EE17" w:rsidR="00D5175E" w:rsidRPr="006E7149" w:rsidRDefault="006E7149" w:rsidP="00A3655F">
          <w:pPr>
            <w:pStyle w:val="NoSpacing"/>
            <w:rPr>
              <w:rFonts w:ascii="Calibri" w:hAnsi="Calibri" w:cs="Calibri"/>
              <w:b/>
            </w:rPr>
          </w:pPr>
          <w:r>
            <w:rPr>
              <w:rFonts w:ascii="Calibri" w:hAnsi="Calibri" w:cs="Calibri"/>
              <w:b/>
            </w:rPr>
            <w:t>LESSON #</w:t>
          </w:r>
        </w:p>
      </w:tc>
      <w:tc>
        <w:tcPr>
          <w:tcW w:w="4500" w:type="dxa"/>
          <w:shd w:val="clear" w:color="auto" w:fill="FFFF00"/>
        </w:tcPr>
        <w:p w14:paraId="29121575" w14:textId="37A98EEB" w:rsidR="00D5175E" w:rsidRPr="006E7149" w:rsidRDefault="006E7149" w:rsidP="00A3655F">
          <w:pPr>
            <w:pStyle w:val="NoSpacing"/>
            <w:jc w:val="center"/>
            <w:rPr>
              <w:rFonts w:ascii="Calibri" w:hAnsi="Calibri" w:cs="Calibri"/>
              <w:b/>
            </w:rPr>
          </w:pPr>
          <w:r w:rsidRPr="006E7149">
            <w:rPr>
              <w:rFonts w:ascii="Calibri" w:hAnsi="Calibri" w:cs="Calibri"/>
              <w:b/>
            </w:rPr>
            <w:t>L</w:t>
          </w:r>
          <w:r>
            <w:rPr>
              <w:rFonts w:ascii="Calibri" w:hAnsi="Calibri" w:cs="Calibri"/>
              <w:b/>
            </w:rPr>
            <w:t>ESSON TOPICS</w:t>
          </w:r>
          <w:r w:rsidR="00D5175E" w:rsidRPr="006E7149">
            <w:rPr>
              <w:rFonts w:ascii="Calibri" w:hAnsi="Calibri" w:cs="Calibri"/>
              <w:b/>
            </w:rPr>
            <w:t xml:space="preserve">            </w:t>
          </w:r>
        </w:p>
      </w:tc>
      <w:tc>
        <w:tcPr>
          <w:tcW w:w="4230" w:type="dxa"/>
          <w:shd w:val="clear" w:color="auto" w:fill="FFFF00"/>
        </w:tcPr>
        <w:p w14:paraId="35CDFA0E" w14:textId="68C0FE49" w:rsidR="00D5175E" w:rsidRPr="006E7149" w:rsidRDefault="006E7149" w:rsidP="00A3655F">
          <w:pPr>
            <w:pStyle w:val="NoSpacing"/>
            <w:jc w:val="center"/>
            <w:rPr>
              <w:rFonts w:ascii="Calibri" w:hAnsi="Calibri" w:cs="Calibri"/>
              <w:b/>
            </w:rPr>
          </w:pPr>
          <w:r w:rsidRPr="006E7149">
            <w:rPr>
              <w:rFonts w:ascii="Calibri" w:hAnsi="Calibri" w:cs="Calibri"/>
              <w:b/>
            </w:rPr>
            <w:t xml:space="preserve">CA-NGSS DCI STANDARD                     </w:t>
          </w:r>
        </w:p>
      </w:tc>
      <w:tc>
        <w:tcPr>
          <w:tcW w:w="4230" w:type="dxa"/>
          <w:shd w:val="clear" w:color="auto" w:fill="FFFF00"/>
        </w:tcPr>
        <w:p w14:paraId="11F51FCA" w14:textId="1C2B2FE7" w:rsidR="00D5175E" w:rsidRPr="006E7149" w:rsidRDefault="00D5175E" w:rsidP="006E7149">
          <w:pPr>
            <w:pStyle w:val="NoSpacing"/>
            <w:jc w:val="center"/>
            <w:rPr>
              <w:rFonts w:ascii="Calibri" w:hAnsi="Calibri" w:cs="Calibri"/>
              <w:b/>
            </w:rPr>
          </w:pPr>
          <w:r w:rsidRPr="006E7149">
            <w:rPr>
              <w:rFonts w:ascii="Calibri" w:hAnsi="Calibri" w:cs="Calibri"/>
              <w:b/>
            </w:rPr>
            <w:t>E</w:t>
          </w:r>
          <w:r w:rsidR="006E7149">
            <w:rPr>
              <w:rFonts w:ascii="Calibri" w:hAnsi="Calibri" w:cs="Calibri"/>
              <w:b/>
            </w:rPr>
            <w:t>XTENDED LEARNING</w:t>
          </w:r>
        </w:p>
      </w:tc>
    </w:tr>
  </w:tbl>
  <w:p w14:paraId="75076809" w14:textId="77777777" w:rsidR="00A3655F" w:rsidRPr="00A3655F" w:rsidRDefault="00A3655F" w:rsidP="00A3655F">
    <w:pPr>
      <w:pStyle w:val="NoSpacing"/>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D3"/>
    <w:multiLevelType w:val="hybridMultilevel"/>
    <w:tmpl w:val="5388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603"/>
    <w:multiLevelType w:val="hybridMultilevel"/>
    <w:tmpl w:val="6E424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117"/>
    <w:multiLevelType w:val="hybridMultilevel"/>
    <w:tmpl w:val="C8422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569F8"/>
    <w:multiLevelType w:val="hybridMultilevel"/>
    <w:tmpl w:val="201894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C5890"/>
    <w:multiLevelType w:val="hybridMultilevel"/>
    <w:tmpl w:val="CF081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C683E"/>
    <w:multiLevelType w:val="hybridMultilevel"/>
    <w:tmpl w:val="17D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E4C84"/>
    <w:multiLevelType w:val="hybridMultilevel"/>
    <w:tmpl w:val="664E5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43A6"/>
    <w:multiLevelType w:val="hybridMultilevel"/>
    <w:tmpl w:val="C94A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E54C7"/>
    <w:multiLevelType w:val="hybridMultilevel"/>
    <w:tmpl w:val="3362C4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D618E9"/>
    <w:multiLevelType w:val="hybridMultilevel"/>
    <w:tmpl w:val="BCE8B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6518B"/>
    <w:multiLevelType w:val="hybridMultilevel"/>
    <w:tmpl w:val="1764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A633F"/>
    <w:multiLevelType w:val="hybridMultilevel"/>
    <w:tmpl w:val="5F14EC6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60F2C9A"/>
    <w:multiLevelType w:val="hybridMultilevel"/>
    <w:tmpl w:val="7CBE10E0"/>
    <w:lvl w:ilvl="0" w:tplc="E5660D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F1550"/>
    <w:multiLevelType w:val="hybridMultilevel"/>
    <w:tmpl w:val="4DFA0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E67D6"/>
    <w:multiLevelType w:val="hybridMultilevel"/>
    <w:tmpl w:val="56BCF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21823"/>
    <w:multiLevelType w:val="hybridMultilevel"/>
    <w:tmpl w:val="5BDEC2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3F83"/>
    <w:multiLevelType w:val="hybridMultilevel"/>
    <w:tmpl w:val="8EF2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8FC"/>
    <w:multiLevelType w:val="hybridMultilevel"/>
    <w:tmpl w:val="1388B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E5F"/>
    <w:multiLevelType w:val="hybridMultilevel"/>
    <w:tmpl w:val="E77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F4B69"/>
    <w:multiLevelType w:val="hybridMultilevel"/>
    <w:tmpl w:val="08CCBA94"/>
    <w:lvl w:ilvl="0" w:tplc="04090005">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A444FF0"/>
    <w:multiLevelType w:val="hybridMultilevel"/>
    <w:tmpl w:val="44E461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FE4A0D"/>
    <w:multiLevelType w:val="hybridMultilevel"/>
    <w:tmpl w:val="19146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74861"/>
    <w:multiLevelType w:val="hybridMultilevel"/>
    <w:tmpl w:val="04C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332EF"/>
    <w:multiLevelType w:val="hybridMultilevel"/>
    <w:tmpl w:val="558073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53EF0"/>
    <w:multiLevelType w:val="hybridMultilevel"/>
    <w:tmpl w:val="74E4E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90D5C"/>
    <w:multiLevelType w:val="hybridMultilevel"/>
    <w:tmpl w:val="43A6C2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28E3CAD"/>
    <w:multiLevelType w:val="hybridMultilevel"/>
    <w:tmpl w:val="F386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7F34E0"/>
    <w:multiLevelType w:val="hybridMultilevel"/>
    <w:tmpl w:val="DCCC3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F43B50"/>
    <w:multiLevelType w:val="hybridMultilevel"/>
    <w:tmpl w:val="3AF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73218"/>
    <w:multiLevelType w:val="hybridMultilevel"/>
    <w:tmpl w:val="DA42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330B3"/>
    <w:multiLevelType w:val="hybridMultilevel"/>
    <w:tmpl w:val="1A0EF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11"/>
  </w:num>
  <w:num w:numId="5">
    <w:abstractNumId w:val="18"/>
  </w:num>
  <w:num w:numId="6">
    <w:abstractNumId w:val="28"/>
  </w:num>
  <w:num w:numId="7">
    <w:abstractNumId w:val="19"/>
  </w:num>
  <w:num w:numId="8">
    <w:abstractNumId w:val="32"/>
  </w:num>
  <w:num w:numId="9">
    <w:abstractNumId w:val="27"/>
  </w:num>
  <w:num w:numId="10">
    <w:abstractNumId w:val="24"/>
  </w:num>
  <w:num w:numId="11">
    <w:abstractNumId w:val="25"/>
  </w:num>
  <w:num w:numId="12">
    <w:abstractNumId w:val="2"/>
  </w:num>
  <w:num w:numId="13">
    <w:abstractNumId w:val="12"/>
  </w:num>
  <w:num w:numId="14">
    <w:abstractNumId w:val="30"/>
  </w:num>
  <w:num w:numId="15">
    <w:abstractNumId w:val="22"/>
  </w:num>
  <w:num w:numId="16">
    <w:abstractNumId w:val="14"/>
  </w:num>
  <w:num w:numId="17">
    <w:abstractNumId w:val="6"/>
  </w:num>
  <w:num w:numId="18">
    <w:abstractNumId w:val="4"/>
  </w:num>
  <w:num w:numId="19">
    <w:abstractNumId w:val="21"/>
  </w:num>
  <w:num w:numId="20">
    <w:abstractNumId w:val="13"/>
  </w:num>
  <w:num w:numId="21">
    <w:abstractNumId w:val="1"/>
  </w:num>
  <w:num w:numId="22">
    <w:abstractNumId w:val="3"/>
  </w:num>
  <w:num w:numId="23">
    <w:abstractNumId w:val="26"/>
  </w:num>
  <w:num w:numId="24">
    <w:abstractNumId w:val="0"/>
  </w:num>
  <w:num w:numId="25">
    <w:abstractNumId w:val="5"/>
  </w:num>
  <w:num w:numId="26">
    <w:abstractNumId w:val="31"/>
  </w:num>
  <w:num w:numId="27">
    <w:abstractNumId w:val="29"/>
  </w:num>
  <w:num w:numId="28">
    <w:abstractNumId w:val="17"/>
  </w:num>
  <w:num w:numId="29">
    <w:abstractNumId w:val="16"/>
  </w:num>
  <w:num w:numId="30">
    <w:abstractNumId w:val="15"/>
  </w:num>
  <w:num w:numId="31">
    <w:abstractNumId w:val="23"/>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5"/>
    <w:rsid w:val="00001EAD"/>
    <w:rsid w:val="00023A69"/>
    <w:rsid w:val="000660C0"/>
    <w:rsid w:val="0007518B"/>
    <w:rsid w:val="000872AB"/>
    <w:rsid w:val="000923F3"/>
    <w:rsid w:val="000A37A0"/>
    <w:rsid w:val="00120E24"/>
    <w:rsid w:val="00165AD6"/>
    <w:rsid w:val="001757D0"/>
    <w:rsid w:val="0018192C"/>
    <w:rsid w:val="001820CC"/>
    <w:rsid w:val="00185E39"/>
    <w:rsid w:val="001A5EAA"/>
    <w:rsid w:val="001C3BCE"/>
    <w:rsid w:val="001D4BF6"/>
    <w:rsid w:val="002930D5"/>
    <w:rsid w:val="002E17E3"/>
    <w:rsid w:val="00320C98"/>
    <w:rsid w:val="00324C88"/>
    <w:rsid w:val="00355637"/>
    <w:rsid w:val="00356CB5"/>
    <w:rsid w:val="00381F8F"/>
    <w:rsid w:val="00382769"/>
    <w:rsid w:val="003A20FA"/>
    <w:rsid w:val="003B7216"/>
    <w:rsid w:val="00411B13"/>
    <w:rsid w:val="0041706D"/>
    <w:rsid w:val="00437D98"/>
    <w:rsid w:val="00484691"/>
    <w:rsid w:val="00496E18"/>
    <w:rsid w:val="004B0044"/>
    <w:rsid w:val="004C7F3D"/>
    <w:rsid w:val="004D5404"/>
    <w:rsid w:val="004D7712"/>
    <w:rsid w:val="004E5214"/>
    <w:rsid w:val="004F0F76"/>
    <w:rsid w:val="004F3F5B"/>
    <w:rsid w:val="004F6380"/>
    <w:rsid w:val="004F7884"/>
    <w:rsid w:val="00523083"/>
    <w:rsid w:val="005272DF"/>
    <w:rsid w:val="0054035C"/>
    <w:rsid w:val="00577022"/>
    <w:rsid w:val="005A6752"/>
    <w:rsid w:val="006212E8"/>
    <w:rsid w:val="006753FA"/>
    <w:rsid w:val="006920BD"/>
    <w:rsid w:val="006B4705"/>
    <w:rsid w:val="006C4023"/>
    <w:rsid w:val="006E0B9D"/>
    <w:rsid w:val="006E7149"/>
    <w:rsid w:val="006F2803"/>
    <w:rsid w:val="006F6C14"/>
    <w:rsid w:val="007156A4"/>
    <w:rsid w:val="0075732A"/>
    <w:rsid w:val="00787A9D"/>
    <w:rsid w:val="00797039"/>
    <w:rsid w:val="007D49B2"/>
    <w:rsid w:val="008047A9"/>
    <w:rsid w:val="00812261"/>
    <w:rsid w:val="008C3314"/>
    <w:rsid w:val="008E2036"/>
    <w:rsid w:val="008E4398"/>
    <w:rsid w:val="008F4B20"/>
    <w:rsid w:val="009445F1"/>
    <w:rsid w:val="009A0BE0"/>
    <w:rsid w:val="009E01B4"/>
    <w:rsid w:val="009E59C9"/>
    <w:rsid w:val="009F679B"/>
    <w:rsid w:val="00A02702"/>
    <w:rsid w:val="00A1583D"/>
    <w:rsid w:val="00A3655F"/>
    <w:rsid w:val="00A66CF1"/>
    <w:rsid w:val="00A83292"/>
    <w:rsid w:val="00AD3D01"/>
    <w:rsid w:val="00AE088C"/>
    <w:rsid w:val="00AE3D00"/>
    <w:rsid w:val="00AF5C24"/>
    <w:rsid w:val="00B7608B"/>
    <w:rsid w:val="00B96CD0"/>
    <w:rsid w:val="00BA3745"/>
    <w:rsid w:val="00BD0BE9"/>
    <w:rsid w:val="00BD1384"/>
    <w:rsid w:val="00BF460B"/>
    <w:rsid w:val="00C251FD"/>
    <w:rsid w:val="00C26F86"/>
    <w:rsid w:val="00C40272"/>
    <w:rsid w:val="00C5009E"/>
    <w:rsid w:val="00C820F3"/>
    <w:rsid w:val="00C911F3"/>
    <w:rsid w:val="00CA3FCC"/>
    <w:rsid w:val="00CE65F5"/>
    <w:rsid w:val="00D05DFF"/>
    <w:rsid w:val="00D21658"/>
    <w:rsid w:val="00D5175E"/>
    <w:rsid w:val="00D53769"/>
    <w:rsid w:val="00D574CD"/>
    <w:rsid w:val="00D6148F"/>
    <w:rsid w:val="00DF2E32"/>
    <w:rsid w:val="00E03B1D"/>
    <w:rsid w:val="00E10046"/>
    <w:rsid w:val="00E31DE7"/>
    <w:rsid w:val="00E8103D"/>
    <w:rsid w:val="00E9022B"/>
    <w:rsid w:val="00EB1D9B"/>
    <w:rsid w:val="00EB2751"/>
    <w:rsid w:val="00ED4B86"/>
    <w:rsid w:val="00EE1386"/>
    <w:rsid w:val="00EE7B2E"/>
    <w:rsid w:val="00F54EE3"/>
    <w:rsid w:val="00F6032A"/>
    <w:rsid w:val="00F90A0B"/>
    <w:rsid w:val="00FA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F2AD"/>
  <w15:chartTrackingRefBased/>
  <w15:docId w15:val="{126B1D4E-61A0-418D-8C01-EBCB01EB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5F5"/>
    <w:pPr>
      <w:spacing w:after="0" w:line="240" w:lineRule="auto"/>
    </w:pPr>
  </w:style>
  <w:style w:type="table" w:styleId="TableGrid">
    <w:name w:val="Table Grid"/>
    <w:basedOn w:val="TableNormal"/>
    <w:uiPriority w:val="39"/>
    <w:rsid w:val="00CE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732A"/>
    <w:pPr>
      <w:tabs>
        <w:tab w:val="center" w:pos="4680"/>
        <w:tab w:val="right" w:pos="9360"/>
      </w:tabs>
      <w:spacing w:after="0" w:line="240" w:lineRule="auto"/>
    </w:pPr>
    <w:rPr>
      <w:rFonts w:ascii="Cambria" w:eastAsia="Calibri" w:hAnsi="Cambria" w:cs="Times New Roman"/>
      <w:sz w:val="24"/>
      <w:szCs w:val="24"/>
    </w:rPr>
  </w:style>
  <w:style w:type="character" w:customStyle="1" w:styleId="HeaderChar">
    <w:name w:val="Header Char"/>
    <w:basedOn w:val="DefaultParagraphFont"/>
    <w:link w:val="Header"/>
    <w:uiPriority w:val="99"/>
    <w:rsid w:val="0075732A"/>
    <w:rPr>
      <w:rFonts w:ascii="Cambria" w:eastAsia="Calibri" w:hAnsi="Cambria" w:cs="Times New Roman"/>
      <w:sz w:val="24"/>
      <w:szCs w:val="24"/>
    </w:rPr>
  </w:style>
  <w:style w:type="paragraph" w:styleId="ListParagraph">
    <w:name w:val="List Paragraph"/>
    <w:basedOn w:val="Normal"/>
    <w:uiPriority w:val="34"/>
    <w:qFormat/>
    <w:rsid w:val="00EE7B2E"/>
    <w:pPr>
      <w:spacing w:after="200" w:line="276" w:lineRule="auto"/>
      <w:ind w:left="720"/>
    </w:pPr>
    <w:rPr>
      <w:rFonts w:ascii="Calibri" w:eastAsia="Calibri" w:hAnsi="Calibri" w:cs="Calibri"/>
    </w:rPr>
  </w:style>
  <w:style w:type="paragraph" w:customStyle="1" w:styleId="Default">
    <w:name w:val="Default"/>
    <w:rsid w:val="000A37A0"/>
    <w:pPr>
      <w:autoSpaceDE w:val="0"/>
      <w:autoSpaceDN w:val="0"/>
      <w:adjustRightInd w:val="0"/>
      <w:spacing w:after="0" w:line="240" w:lineRule="auto"/>
    </w:pPr>
    <w:rPr>
      <w:rFonts w:ascii="Tahoma" w:eastAsia="Calibri" w:hAnsi="Tahoma" w:cs="Tahoma"/>
      <w:color w:val="000000"/>
      <w:sz w:val="24"/>
      <w:szCs w:val="24"/>
    </w:rPr>
  </w:style>
  <w:style w:type="paragraph" w:styleId="Footer">
    <w:name w:val="footer"/>
    <w:basedOn w:val="Normal"/>
    <w:link w:val="FooterChar"/>
    <w:uiPriority w:val="99"/>
    <w:unhideWhenUsed/>
    <w:rsid w:val="0018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39"/>
  </w:style>
  <w:style w:type="paragraph" w:styleId="BalloonText">
    <w:name w:val="Balloon Text"/>
    <w:basedOn w:val="Normal"/>
    <w:link w:val="BalloonTextChar"/>
    <w:uiPriority w:val="99"/>
    <w:semiHidden/>
    <w:unhideWhenUsed/>
    <w:rsid w:val="0038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6477</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Curley</dc:creator>
  <cp:keywords/>
  <dc:description/>
  <cp:lastModifiedBy>Melinda</cp:lastModifiedBy>
  <cp:revision>6</cp:revision>
  <cp:lastPrinted>2018-11-30T18:09:00Z</cp:lastPrinted>
  <dcterms:created xsi:type="dcterms:W3CDTF">2020-05-17T21:01:00Z</dcterms:created>
  <dcterms:modified xsi:type="dcterms:W3CDTF">2020-05-28T19:05:00Z</dcterms:modified>
</cp:coreProperties>
</file>